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391" w14:textId="689139B8" w:rsidR="002537D2" w:rsidRDefault="002537D2" w:rsidP="000206D1">
      <w:pPr>
        <w:pStyle w:val="Paragraphtext"/>
        <w:spacing w:line="240" w:lineRule="auto"/>
        <w:rPr>
          <w:rFonts w:eastAsiaTheme="majorEastAsia" w:cstheme="majorBidi"/>
          <w:color w:val="006341"/>
          <w:kern w:val="28"/>
          <w:sz w:val="48"/>
          <w:szCs w:val="52"/>
        </w:rPr>
      </w:pPr>
    </w:p>
    <w:p w14:paraId="2EA52B21" w14:textId="56E710AC" w:rsidR="000206D1" w:rsidRPr="00F15CC1" w:rsidRDefault="00F23558" w:rsidP="00B761EA">
      <w:pPr>
        <w:pStyle w:val="Heading1"/>
        <w:spacing w:before="0"/>
        <w:sectPr w:rsidR="000206D1" w:rsidRPr="00F15CC1" w:rsidSect="0002262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18" w:bottom="1418" w:left="1418" w:header="851" w:footer="709" w:gutter="0"/>
          <w:cols w:space="708"/>
          <w:titlePg/>
          <w:docGrid w:linePitch="360"/>
        </w:sectPr>
      </w:pPr>
      <w:r>
        <w:rPr>
          <w:rFonts w:eastAsiaTheme="majorEastAsia"/>
        </w:rPr>
        <w:t>Information about routine e</w:t>
      </w:r>
      <w:r w:rsidR="003E08FF">
        <w:rPr>
          <w:rFonts w:eastAsiaTheme="majorEastAsia"/>
        </w:rPr>
        <w:t xml:space="preserve">nvironmental cleaning and disinfection </w:t>
      </w:r>
      <w:r>
        <w:rPr>
          <w:rFonts w:eastAsiaTheme="majorEastAsia"/>
        </w:rPr>
        <w:t>in the community</w:t>
      </w:r>
    </w:p>
    <w:p w14:paraId="59D64EDA" w14:textId="2976EF96" w:rsidR="00F23558" w:rsidRPr="000459F9" w:rsidRDefault="00F23558" w:rsidP="00F23558">
      <w:pPr>
        <w:spacing w:before="160" w:after="60" w:line="240" w:lineRule="auto"/>
        <w:rPr>
          <w:rFonts w:cs="Arial"/>
          <w:sz w:val="21"/>
          <w:szCs w:val="21"/>
        </w:rPr>
      </w:pPr>
      <w:r w:rsidRPr="000459F9">
        <w:rPr>
          <w:rFonts w:cs="Arial"/>
          <w:sz w:val="21"/>
          <w:szCs w:val="21"/>
        </w:rPr>
        <w:t>Cleaning is an essential part of disinfection</w:t>
      </w:r>
      <w:r>
        <w:rPr>
          <w:rFonts w:cs="Arial"/>
          <w:sz w:val="21"/>
          <w:szCs w:val="21"/>
        </w:rPr>
        <w:t xml:space="preserve"> because dirt and grime</w:t>
      </w:r>
      <w:r w:rsidRPr="000459F9">
        <w:rPr>
          <w:rFonts w:cs="Arial"/>
          <w:sz w:val="21"/>
          <w:szCs w:val="21"/>
        </w:rPr>
        <w:t xml:space="preserve"> can inactivate many disinfectants. Cleaning reduces the </w:t>
      </w:r>
      <w:r>
        <w:rPr>
          <w:rFonts w:cs="Arial"/>
          <w:sz w:val="21"/>
          <w:szCs w:val="21"/>
        </w:rPr>
        <w:t xml:space="preserve">amount of dirt </w:t>
      </w:r>
      <w:r w:rsidR="00F16A68">
        <w:rPr>
          <w:rFonts w:cs="Arial"/>
          <w:sz w:val="21"/>
          <w:szCs w:val="21"/>
        </w:rPr>
        <w:t>and so</w:t>
      </w:r>
      <w:r w:rsidRPr="000459F9">
        <w:rPr>
          <w:rFonts w:cs="Arial"/>
          <w:sz w:val="21"/>
          <w:szCs w:val="21"/>
        </w:rPr>
        <w:t xml:space="preserve"> allow</w:t>
      </w:r>
      <w:r>
        <w:rPr>
          <w:rFonts w:cs="Arial"/>
          <w:sz w:val="21"/>
          <w:szCs w:val="21"/>
        </w:rPr>
        <w:t>s</w:t>
      </w:r>
      <w:r w:rsidRPr="000459F9">
        <w:rPr>
          <w:rFonts w:cs="Arial"/>
          <w:sz w:val="21"/>
          <w:szCs w:val="21"/>
        </w:rPr>
        <w:t xml:space="preserve"> the disinfectant to work. Removal of germs such as the virus that causes COVID-19 requires thorough cleaning followed by disinfection.</w:t>
      </w:r>
    </w:p>
    <w:p w14:paraId="0D9BEE4B" w14:textId="53433EE3" w:rsidR="00F23558" w:rsidRPr="000459F9" w:rsidRDefault="00F23558" w:rsidP="00F23558">
      <w:pPr>
        <w:spacing w:before="160" w:after="60" w:line="240" w:lineRule="auto"/>
        <w:rPr>
          <w:rFonts w:eastAsia="Calibri" w:cs="Arial"/>
          <w:sz w:val="21"/>
          <w:szCs w:val="21"/>
        </w:rPr>
      </w:pPr>
      <w:r w:rsidRPr="000459F9">
        <w:rPr>
          <w:rFonts w:eastAsia="Calibri" w:cs="Arial"/>
          <w:sz w:val="21"/>
          <w:szCs w:val="21"/>
        </w:rPr>
        <w:t xml:space="preserve">The length of time </w:t>
      </w:r>
      <w:r>
        <w:rPr>
          <w:rFonts w:eastAsia="Calibri" w:cs="Arial"/>
          <w:sz w:val="21"/>
          <w:szCs w:val="21"/>
        </w:rPr>
        <w:t>the virus that causes</w:t>
      </w:r>
      <w:r w:rsidRPr="000459F9">
        <w:rPr>
          <w:rFonts w:eastAsia="Calibri" w:cs="Arial"/>
          <w:sz w:val="21"/>
          <w:szCs w:val="21"/>
        </w:rPr>
        <w:t xml:space="preserve"> COVID-19 </w:t>
      </w:r>
      <w:r>
        <w:rPr>
          <w:rFonts w:eastAsia="Calibri" w:cs="Arial"/>
          <w:sz w:val="21"/>
          <w:szCs w:val="21"/>
        </w:rPr>
        <w:t xml:space="preserve">can </w:t>
      </w:r>
      <w:r w:rsidRPr="000459F9">
        <w:rPr>
          <w:rFonts w:eastAsia="Calibri" w:cs="Arial"/>
          <w:sz w:val="21"/>
          <w:szCs w:val="21"/>
        </w:rPr>
        <w:t xml:space="preserve">survive on inanimate surfaces </w:t>
      </w:r>
      <w:r w:rsidR="00DB547D">
        <w:rPr>
          <w:rFonts w:eastAsia="Calibri" w:cs="Arial"/>
          <w:sz w:val="21"/>
          <w:szCs w:val="21"/>
        </w:rPr>
        <w:t>varies</w:t>
      </w:r>
      <w:r w:rsidRPr="000459F9">
        <w:rPr>
          <w:rFonts w:eastAsia="Calibri" w:cs="Arial"/>
          <w:sz w:val="21"/>
          <w:szCs w:val="21"/>
        </w:rPr>
        <w:t xml:space="preserve"> depending on factors such as the amount of contaminated body fluid </w:t>
      </w:r>
      <w:r w:rsidR="00DB547D">
        <w:rPr>
          <w:rFonts w:eastAsia="Calibri" w:cs="Arial"/>
          <w:sz w:val="21"/>
          <w:szCs w:val="21"/>
        </w:rPr>
        <w:t>(</w:t>
      </w:r>
      <w:r w:rsidRPr="00F23558">
        <w:rPr>
          <w:rFonts w:eastAsia="Calibri" w:cs="Arial"/>
          <w:sz w:val="21"/>
          <w:szCs w:val="21"/>
        </w:rPr>
        <w:t>e.g.</w:t>
      </w:r>
      <w:r w:rsidRPr="000459F9">
        <w:rPr>
          <w:rFonts w:eastAsia="Calibri" w:cs="Arial"/>
          <w:sz w:val="21"/>
          <w:szCs w:val="21"/>
        </w:rPr>
        <w:t xml:space="preserve"> respiratory droplets</w:t>
      </w:r>
      <w:r w:rsidR="00DB547D">
        <w:rPr>
          <w:rFonts w:eastAsia="Calibri" w:cs="Arial"/>
          <w:sz w:val="21"/>
          <w:szCs w:val="21"/>
        </w:rPr>
        <w:t>)</w:t>
      </w:r>
      <w:r w:rsidRPr="00F23558">
        <w:rPr>
          <w:rFonts w:eastAsia="Calibri" w:cs="Arial"/>
          <w:sz w:val="21"/>
          <w:szCs w:val="21"/>
        </w:rPr>
        <w:t xml:space="preserve"> or soiling </w:t>
      </w:r>
      <w:r w:rsidRPr="000459F9">
        <w:rPr>
          <w:rFonts w:eastAsia="Calibri" w:cs="Arial"/>
          <w:sz w:val="21"/>
          <w:szCs w:val="21"/>
        </w:rPr>
        <w:t>present</w:t>
      </w:r>
      <w:r w:rsidR="00DB547D">
        <w:rPr>
          <w:rFonts w:eastAsia="Calibri" w:cs="Arial"/>
          <w:sz w:val="21"/>
          <w:szCs w:val="21"/>
        </w:rPr>
        <w:t>,</w:t>
      </w:r>
      <w:r w:rsidRPr="000459F9">
        <w:rPr>
          <w:rFonts w:eastAsia="Calibri" w:cs="Arial"/>
          <w:sz w:val="21"/>
          <w:szCs w:val="21"/>
        </w:rPr>
        <w:t xml:space="preserve"> </w:t>
      </w:r>
      <w:r w:rsidRPr="00F23558">
        <w:rPr>
          <w:rFonts w:eastAsia="Calibri" w:cs="Arial"/>
          <w:sz w:val="21"/>
          <w:szCs w:val="21"/>
        </w:rPr>
        <w:t xml:space="preserve">and </w:t>
      </w:r>
      <w:r w:rsidRPr="000459F9">
        <w:rPr>
          <w:rFonts w:eastAsia="Calibri" w:cs="Arial"/>
          <w:sz w:val="21"/>
          <w:szCs w:val="21"/>
        </w:rPr>
        <w:t>environmental temperature and humidity.</w:t>
      </w:r>
    </w:p>
    <w:p w14:paraId="321178B5" w14:textId="6EBFCC31" w:rsidR="00F23558" w:rsidRPr="00F23558" w:rsidRDefault="00F23558" w:rsidP="00F23558">
      <w:pPr>
        <w:spacing w:before="160" w:after="60" w:line="240" w:lineRule="auto"/>
        <w:rPr>
          <w:rFonts w:eastAsia="Calibri" w:cs="Arial"/>
          <w:sz w:val="21"/>
          <w:szCs w:val="21"/>
        </w:rPr>
      </w:pPr>
      <w:r w:rsidRPr="00A406B7">
        <w:rPr>
          <w:rFonts w:eastAsia="Calibri" w:cs="Arial"/>
          <w:sz w:val="21"/>
          <w:szCs w:val="21"/>
        </w:rPr>
        <w:t>C</w:t>
      </w:r>
      <w:r w:rsidRPr="00F23558">
        <w:rPr>
          <w:rFonts w:eastAsia="Calibri" w:cs="Arial"/>
          <w:sz w:val="21"/>
          <w:szCs w:val="21"/>
        </w:rPr>
        <w:t xml:space="preserve">oronaviruses </w:t>
      </w:r>
      <w:r w:rsidRPr="00A406B7">
        <w:rPr>
          <w:rFonts w:eastAsia="Calibri" w:cs="Arial"/>
          <w:sz w:val="21"/>
          <w:szCs w:val="21"/>
        </w:rPr>
        <w:t>can</w:t>
      </w:r>
      <w:r w:rsidRPr="00F23558">
        <w:rPr>
          <w:rFonts w:eastAsia="Calibri" w:cs="Arial"/>
          <w:sz w:val="21"/>
          <w:szCs w:val="21"/>
        </w:rPr>
        <w:t xml:space="preserve"> survive </w:t>
      </w:r>
      <w:r w:rsidRPr="00A406B7">
        <w:rPr>
          <w:rFonts w:eastAsia="Calibri" w:cs="Arial"/>
          <w:sz w:val="21"/>
          <w:szCs w:val="21"/>
        </w:rPr>
        <w:t xml:space="preserve">on </w:t>
      </w:r>
      <w:r w:rsidRPr="00A26D0C">
        <w:rPr>
          <w:rFonts w:eastAsia="Calibri" w:cs="Arial"/>
          <w:sz w:val="21"/>
          <w:szCs w:val="21"/>
        </w:rPr>
        <w:t xml:space="preserve">surfaces for </w:t>
      </w:r>
      <w:r w:rsidR="00E41F2B" w:rsidRPr="00A26D0C">
        <w:rPr>
          <w:rFonts w:eastAsia="Calibri" w:cs="Arial"/>
          <w:sz w:val="21"/>
          <w:szCs w:val="21"/>
        </w:rPr>
        <w:t>many</w:t>
      </w:r>
      <w:r w:rsidR="00E41F2B">
        <w:rPr>
          <w:rFonts w:eastAsia="Calibri" w:cs="Arial"/>
          <w:sz w:val="21"/>
          <w:szCs w:val="21"/>
        </w:rPr>
        <w:t xml:space="preserve"> </w:t>
      </w:r>
      <w:r w:rsidRPr="00A406B7">
        <w:rPr>
          <w:rFonts w:eastAsia="Calibri" w:cs="Arial"/>
          <w:sz w:val="21"/>
          <w:szCs w:val="21"/>
        </w:rPr>
        <w:t>hours</w:t>
      </w:r>
      <w:r w:rsidR="005939ED">
        <w:rPr>
          <w:rFonts w:eastAsia="Calibri" w:cs="Arial"/>
          <w:sz w:val="21"/>
          <w:szCs w:val="21"/>
        </w:rPr>
        <w:t xml:space="preserve"> or more</w:t>
      </w:r>
      <w:r w:rsidR="009A3904">
        <w:rPr>
          <w:rFonts w:eastAsia="Calibri" w:cs="Arial"/>
          <w:sz w:val="21"/>
          <w:szCs w:val="21"/>
        </w:rPr>
        <w:t xml:space="preserve"> </w:t>
      </w:r>
      <w:r w:rsidRPr="00F23558">
        <w:rPr>
          <w:rFonts w:eastAsia="Calibri" w:cs="Arial"/>
          <w:sz w:val="21"/>
          <w:szCs w:val="21"/>
        </w:rPr>
        <w:t xml:space="preserve">but are </w:t>
      </w:r>
      <w:r w:rsidR="00496940">
        <w:rPr>
          <w:rFonts w:eastAsia="Calibri" w:cs="Arial"/>
          <w:sz w:val="21"/>
          <w:szCs w:val="21"/>
        </w:rPr>
        <w:t xml:space="preserve">readily </w:t>
      </w:r>
      <w:r w:rsidRPr="00F23558">
        <w:rPr>
          <w:rFonts w:eastAsia="Calibri" w:cs="Arial"/>
          <w:sz w:val="21"/>
          <w:szCs w:val="21"/>
        </w:rPr>
        <w:t>inactivated by cleaning and disinfection</w:t>
      </w:r>
      <w:r w:rsidRPr="00A406B7">
        <w:rPr>
          <w:rFonts w:eastAsia="Calibri" w:cs="Arial"/>
          <w:sz w:val="21"/>
          <w:szCs w:val="21"/>
        </w:rPr>
        <w:t>.</w:t>
      </w:r>
      <w:r w:rsidRPr="006D0F1F">
        <w:rPr>
          <w:rFonts w:eastAsia="Calibri" w:cs="Arial"/>
          <w:sz w:val="21"/>
          <w:szCs w:val="21"/>
        </w:rPr>
        <w:t xml:space="preserve"> </w:t>
      </w:r>
    </w:p>
    <w:p w14:paraId="211EF10B" w14:textId="77777777" w:rsidR="003E08FF" w:rsidRPr="006D0F1F" w:rsidRDefault="003E08FF" w:rsidP="00F23558">
      <w:pPr>
        <w:spacing w:before="60" w:after="0" w:line="240" w:lineRule="auto"/>
        <w:rPr>
          <w:rFonts w:cs="Arial"/>
          <w:sz w:val="21"/>
          <w:szCs w:val="21"/>
        </w:rPr>
      </w:pPr>
      <w:r w:rsidRPr="00A406B7">
        <w:rPr>
          <w:rFonts w:cs="Arial"/>
          <w:sz w:val="21"/>
          <w:szCs w:val="21"/>
        </w:rPr>
        <w:t xml:space="preserve">It is good practice to routinely clean surfaces as follows: </w:t>
      </w:r>
    </w:p>
    <w:p w14:paraId="3B120591" w14:textId="05AA4C9A" w:rsidR="003E08FF" w:rsidRPr="006D0F1F" w:rsidRDefault="003E08FF" w:rsidP="00F23558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rFonts w:cs="Arial"/>
          <w:sz w:val="21"/>
          <w:szCs w:val="21"/>
        </w:rPr>
      </w:pPr>
      <w:r w:rsidRPr="006D0F1F">
        <w:rPr>
          <w:rFonts w:cs="Arial"/>
          <w:sz w:val="21"/>
          <w:szCs w:val="21"/>
        </w:rPr>
        <w:t>Clean frequently touched surfaces with detergent solution (see diagram below).</w:t>
      </w:r>
    </w:p>
    <w:p w14:paraId="3D6C6BF6" w14:textId="77777777" w:rsidR="003E08FF" w:rsidRPr="00F22B69" w:rsidRDefault="003E08FF" w:rsidP="00F23558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rFonts w:cs="Arial"/>
          <w:sz w:val="21"/>
          <w:szCs w:val="21"/>
        </w:rPr>
      </w:pPr>
      <w:r w:rsidRPr="00F22B69">
        <w:rPr>
          <w:rFonts w:cs="Arial"/>
          <w:sz w:val="21"/>
          <w:szCs w:val="21"/>
        </w:rPr>
        <w:t>Clean general surfaces and fittings when visibly soiled and immediately after any spillage.</w:t>
      </w:r>
    </w:p>
    <w:p w14:paraId="46CF0548" w14:textId="1208228A" w:rsidR="00B761EA" w:rsidRPr="006D0F1F" w:rsidRDefault="004B4AC3" w:rsidP="00DB547D">
      <w:pPr>
        <w:spacing w:before="240"/>
        <w:rPr>
          <w:rFonts w:cs="Arial"/>
          <w:b/>
          <w:sz w:val="21"/>
          <w:szCs w:val="21"/>
        </w:rPr>
      </w:pPr>
      <w:r w:rsidRPr="00A406B7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02F6DCB3" wp14:editId="331F33A0">
                <wp:simplePos x="0" y="0"/>
                <wp:positionH relativeFrom="margin">
                  <wp:posOffset>-81564</wp:posOffset>
                </wp:positionH>
                <wp:positionV relativeFrom="paragraph">
                  <wp:posOffset>416020</wp:posOffset>
                </wp:positionV>
                <wp:extent cx="6055744" cy="4647062"/>
                <wp:effectExtent l="19050" t="19050" r="2159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4" cy="464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C81F7" w14:textId="77777777" w:rsidR="00B761EA" w:rsidRDefault="00B761EA" w:rsidP="00B761EA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6DC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pt;margin-top:32.75pt;width:476.85pt;height:365.9pt;z-index:-2516469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ZUowIAAMYFAAAOAAAAZHJzL2Uyb0RvYy54bWysVE1v2zAMvQ/YfxB0X+2kbtIFdYosRYcB&#10;xVqsGXpWZCkWKouapCTOfv0o2UmTrpcOu9iU+EiRjx9X122jyUY4r8CUdHCWUyIMh0qZVUl/Lm4/&#10;XVLiAzMV02BESXfC0+vpxw9XWzsRQ6hBV8IRdGL8ZGtLWodgJ1nmeS0a5s/ACoNKCa5hAY9ulVWO&#10;bdF7o7Nhno+yLbjKOuDCe7y96ZR0mvxLKXi4l9KLQHRJMbaQvi59l/GbTa/YZOWYrRXvw2D/EEXD&#10;lMFHD65uWGBk7dRfrhrFHXiQ4YxDk4GUiouUA2YzyF9l81gzK1IuSI63B5r8/3PLv28eHFFVSc8p&#10;MazBEi1EG8gXaMl5ZGdr/QRBjxZhocVrrPL+3uNlTLqVrol/TIegHnneHbiNzjhejvKLi3FRUMJR&#10;V4yKcT4aRj/Zi7l1PnwV0JAolNRh8RKnbHPnQwfdQ+JrHrSqbpXW6RAbRsy1IxuGpdYhBYnOT1Da&#10;kC1mejnIMUbeWEw71MossPjP6akTtHer5cFjno/zeeqXU6d40iZGIFK39ZFG1jp2khR2WkSMNj+E&#10;RLYTSW+EzTgX5hB6QkeUxCTfY9jjX6J6j3GXB1qkl8GEg3GjDLiOplO2q+c927LDY1mP8o5iaJdt&#10;301LqHbYTA66YfSW3yos+B3z4YE5nD6sDW6UcI8fqQELBr1ESQ3u91v3EY9DgVpKtjjNJfW/1swJ&#10;SvQ3g+PyeVAUcfzTobgYD/HgjjXLY41ZN3PALhrg7rI8iREf9F6UDponXDyz+CqqmOH4NjbTXpyH&#10;bsfg4uJiNksgHHjLwp15tDy6jvTGdl60T8zZvucDjst32M89m7xq/Q4bLQ3M1gGkSnMRCe5Y7YnH&#10;ZZEmq19scRsdnxPqZf1O/wAAAP//AwBQSwMEFAAGAAgAAAAhAN8GmSPhAAAACgEAAA8AAABkcnMv&#10;ZG93bnJldi54bWxMj8FOwzAQRO9I/IO1SNxaJ4GmJMSpqgY4VUht+QDHXpKIeJ3GbhP+HnOC42hG&#10;M2+KzWx6dsXRdZYExMsIGJKyuqNGwMfpdfEEzHlJWvaWUMA3OtiUtzeFzLWd6IDXo29YKCGXSwGt&#10;90POuVMtGumWdkAK3qcdjfRBjg3Xo5xCuel5EkUpN7KjsNDKAXctqq/jxQg4vMxqV9Xv077q40Rt&#10;385VejoLcX83b5+BeZz9Xxh+8QM6lIGpthfSjvUCFnES0L2AdLUCFgLZY5QBqwWss/UD8LLg/y+U&#10;PwAAAP//AwBQSwECLQAUAAYACAAAACEAtoM4kv4AAADhAQAAEwAAAAAAAAAAAAAAAAAAAAAAW0Nv&#10;bnRlbnRfVHlwZXNdLnhtbFBLAQItABQABgAIAAAAIQA4/SH/1gAAAJQBAAALAAAAAAAAAAAAAAAA&#10;AC8BAABfcmVscy8ucmVsc1BLAQItABQABgAIAAAAIQBa/NZUowIAAMYFAAAOAAAAAAAAAAAAAAAA&#10;AC4CAABkcnMvZTJvRG9jLnhtbFBLAQItABQABgAIAAAAIQDfBpkj4QAAAAoBAAAPAAAAAAAAAAAA&#10;AAAAAP0EAABkcnMvZG93bnJldi54bWxQSwUGAAAAAAQABADzAAAACwYAAAAA&#10;" fillcolor="white [3201]" strokecolor="#0070c0" strokeweight="3pt">
                <v:stroke linestyle="thinThick"/>
                <v:textbox>
                  <w:txbxContent>
                    <w:p w14:paraId="168C81F7" w14:textId="77777777" w:rsidR="00B761EA" w:rsidRDefault="00B761EA" w:rsidP="00B761EA">
                      <w:pPr>
                        <w:ind w:left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1EA" w:rsidRPr="00A406B7">
        <w:rPr>
          <w:rFonts w:cs="Arial"/>
          <w:b/>
          <w:sz w:val="21"/>
          <w:szCs w:val="21"/>
        </w:rPr>
        <w:t>Routine environmental cleaning requirements can be divided into two groups</w:t>
      </w:r>
      <w:r w:rsidR="00B761EA" w:rsidRPr="00A406B7">
        <w:rPr>
          <w:rStyle w:val="FootnoteReference"/>
          <w:rFonts w:cs="Arial"/>
          <w:b/>
          <w:sz w:val="21"/>
          <w:szCs w:val="21"/>
        </w:rPr>
        <w:footnoteReference w:id="1"/>
      </w:r>
      <w:r w:rsidR="00B761EA" w:rsidRPr="00A406B7">
        <w:rPr>
          <w:rFonts w:cs="Arial"/>
          <w:b/>
          <w:sz w:val="21"/>
          <w:szCs w:val="21"/>
        </w:rPr>
        <w:t>:</w:t>
      </w:r>
    </w:p>
    <w:p w14:paraId="0F0A7EBD" w14:textId="1FE7933C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EB5E6" wp14:editId="0D52BA33">
                <wp:simplePos x="0" y="0"/>
                <wp:positionH relativeFrom="column">
                  <wp:posOffset>716658</wp:posOffset>
                </wp:positionH>
                <wp:positionV relativeFrom="paragraph">
                  <wp:posOffset>99712</wp:posOffset>
                </wp:positionV>
                <wp:extent cx="4596508" cy="345989"/>
                <wp:effectExtent l="0" t="0" r="1397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508" cy="34598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2AE22" w14:textId="77777777" w:rsidR="00B761EA" w:rsidRPr="004D09BC" w:rsidRDefault="00B761EA" w:rsidP="00B761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ROUTINE ENVIRONMENTAL 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EB5E6" id="Rounded Rectangle 4" o:spid="_x0000_s1027" style="position:absolute;left:0;text-align:left;margin-left:56.45pt;margin-top:7.85pt;width:361.9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LinwIAAK8FAAAOAAAAZHJzL2Uyb0RvYy54bWysVMFu2zAMvQ/YPwi6r3aypGuCOEXQosOA&#10;rg3aDj0rshQbkERNUmJnXz9KdtysKzZgWA4KKZKPIv3IxWWrFdkL52swBR2d5ZQIw6Gszbag355u&#10;PlxQ4gMzJVNgREEPwtPL5ft3i8bOxRgqUKVwBEGMnze2oFUIdp5lnldCM38GVhg0SnCaBVTdNisd&#10;axBdq2yc5+dZA660DrjwHm+vOyNdJnwpBQ/3UnoRiCoovi2k06VzE89suWDzrWO2qnn/DPYPr9Cs&#10;Nph0gLpmgZGdq3+D0jV34EGGMw46AylrLlINWM0of1XNY8WsSLVgc7wd2uT/Hyy/268dqcuCTigx&#10;TOMneoCdKUVJHrB5zGyVIJPYpsb6OXo/2rXrNY9irLmVTsd/rIa0qbWHobWiDYTj5WQ6O5/mSAaO&#10;to+oXcwiaPYSbZ0PnwVoEoWCuviK+ITUVra/9aHzP/rFjB5UXd7USiUlckZcKUf2DL/2ZjtOoWqn&#10;v0LZ3U1z/PV5E8Wie3rFCVIWK+1qS1I4KBHxlXkQEluF1XTIA0IHzjgXJoxSUl+xUvwtZwKMyBIr&#10;GLB7gF+LOWJ3Lej9Y6hIHB+C8y77n4KHiJQZTBiCdW3AvQWgsKo+c+ePLTtpTRRDu2kTjZJnvNlA&#10;eUBqOehmzlt+U+OXvWU+rJnDIcNxxMUR7vGQCpqCQi9RUoH78dZ99Efuo5WSBoe2oP77jjlBifpi&#10;cCpmo8kkTnlSJtNPY1TcqWVzajE7fQXIlBGuKMuTGP2DOorSgX7G/bKKWdHEDMfcBeXBHZWr0C0T&#10;3FBcrFbJDSfbsnBrHi2P4LHPkbRP7TNztqd3wMG4g+OAs/krgne+MdLAahdA1on9L33tvwBuhUTf&#10;foPFtXOqJ6+XPbv8CQAA//8DAFBLAwQUAAYACAAAACEAQ/iBNtwAAAAJAQAADwAAAGRycy9kb3du&#10;cmV2LnhtbEyPy07DMBBF90j8gzVI7KjToKZtiFNRpC5BakFi69oTOyK2I9ttwt8zrGA3V3N0H81u&#10;dgO7Ykx98AKWiwIYehV0742Aj/fDwwZYytJrOQSPAr4xwa69vWlkrcPkj3g9ZcPIxKdaCrA5jzXn&#10;SVl0Mi3CiJ5+XYhOZpLRcB3lROZu4GVRVNzJ3lOClSO+WFRfp4uj3GK/76rPlYoG37bmoI7Ta2eF&#10;uL+bn5+AZZzzHwy/9ak6tNTpHC5eJzaQXpZbQulYrYERsHmsaMtZwLoogbcN/7+g/QEAAP//AwBQ&#10;SwECLQAUAAYACAAAACEAtoM4kv4AAADhAQAAEwAAAAAAAAAAAAAAAAAAAAAAW0NvbnRlbnRfVHlw&#10;ZXNdLnhtbFBLAQItABQABgAIAAAAIQA4/SH/1gAAAJQBAAALAAAAAAAAAAAAAAAAAC8BAABfcmVs&#10;cy8ucmVsc1BLAQItABQABgAIAAAAIQCKFsLinwIAAK8FAAAOAAAAAAAAAAAAAAAAAC4CAABkcnMv&#10;ZTJvRG9jLnhtbFBLAQItABQABgAIAAAAIQBD+IE23AAAAAkBAAAPAAAAAAAAAAAAAAAAAPkEAABk&#10;cnMvZG93bnJldi54bWxQSwUGAAAAAAQABADzAAAAAgYAAAAA&#10;" fillcolor="#727272 [1614]" strokecolor="#1f243a [1604]" strokeweight="2pt">
                <v:textbox>
                  <w:txbxContent>
                    <w:p w14:paraId="2762AE22" w14:textId="77777777" w:rsidR="00B761EA" w:rsidRPr="004D09BC" w:rsidRDefault="00B761EA" w:rsidP="00B761E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ROUTINE ENVIRONMENTAL CLEANING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ACDB80" w14:textId="5074761C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226D71E1" w14:textId="7E84ADE4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1B769" wp14:editId="27A6375D">
                <wp:simplePos x="0" y="0"/>
                <wp:positionH relativeFrom="column">
                  <wp:posOffset>1608767</wp:posOffset>
                </wp:positionH>
                <wp:positionV relativeFrom="paragraph">
                  <wp:posOffset>76835</wp:posOffset>
                </wp:positionV>
                <wp:extent cx="0" cy="313038"/>
                <wp:effectExtent l="9525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3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6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26.65pt;margin-top:6.05pt;width:0;height:2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kw8gEAAD8EAAAOAAAAZHJzL2Uyb0RvYy54bWysU12P0zAQfEfiP1h+p0mvAk5V0xP0KC8I&#10;qjv4Aa5jJ5b8pfXStP+etZPmOBAPIF6c2NmZnZmsN3dnZ9lJQTLBN3y5qDlTXobW+K7h377uX91y&#10;llD4VtjgVcMvKvG77csXmyGu1U3og20VMCLxaT3EhveIcV1VSfbKibQIUXn6qAM4gbSFrmpBDMTu&#10;bHVT12+qIUAbIUiVEp3ejx/5tvBrrSR+0TopZLbhpA3LCmU95rXabsS6AxF7IycZ4h9UOGE8NZ2p&#10;7gUK9h3Mb1TOSAgpaFzI4KqgtZGqeCA3y/oXN4+9iKp4oXBSnGNK/49Wfj4dgJm24SuKxwtH/+gR&#10;QZiuR/YOIAxsF7ynHAMwKqG8hpjWBNv5A0y7FA+QzZ81uPwkW+xcMr7MGaszMjkeSjpdLVf16jbT&#10;VU+4CAk/quBYfml4mnTMApYlYnH6lHAEXgG5qfVsyLxvX9elLAVr2r2xNn9M0B13FthJ5Dmo39f7&#10;YoV6PytDYewH3zK8RMoBwQjfWTWptJ7EZvOj3fKGF6vG5g9KU4xkcBRZBljNLYWUyuNyZqLqDNMk&#10;bwZOsvPk/wk41WeoKsP9N+AZUToHjzPYGR9gDO15dzxfJeux/prA6DtHcAztpQxCiYamtPzR6Ubl&#10;a/DzvsCf7v32BwAAAP//AwBQSwMEFAAGAAgAAAAhAHhfUVveAAAACQEAAA8AAABkcnMvZG93bnJl&#10;di54bWxMj8FKw0AQhu+C77CM4M1ukmqRNJtSRD0IIlYp5LbZHZNgdjZkt03q0zviQY8z/8c/3xSb&#10;2fXiiGPoPClIFwkIJONtR42C97eHq1sQIWqyuveECk4YYFOenxU6t36iVzzuYiO4hEKuFbQxDrmU&#10;wbTodFj4AYmzDz86HXkcG2lHPXG562WWJCvpdEd8odUD3rVoPncHp2DaPtHXy2Mlh+rZ1Kf7/WBm&#10;qpS6vJi3axAR5/gHw48+q0PJTrU/kA2iV5DdLJeMcpClIBj4XdQKVuk1yLKQ/z8ovwEAAP//AwBQ&#10;SwECLQAUAAYACAAAACEAtoM4kv4AAADhAQAAEwAAAAAAAAAAAAAAAAAAAAAAW0NvbnRlbnRfVHlw&#10;ZXNdLnhtbFBLAQItABQABgAIAAAAIQA4/SH/1gAAAJQBAAALAAAAAAAAAAAAAAAAAC8BAABfcmVs&#10;cy8ucmVsc1BLAQItABQABgAIAAAAIQAyH+kw8gEAAD8EAAAOAAAAAAAAAAAAAAAAAC4CAABkcnMv&#10;ZTJvRG9jLnhtbFBLAQItABQABgAIAAAAIQB4X1Fb3gAAAAkBAAAPAAAAAAAAAAAAAAAAAEwEAABk&#10;cnMvZG93bnJldi54bWxQSwUGAAAAAAQABADzAAAAVwUAAAAA&#10;" strokecolor="#00b0f0" strokeweight="2.5pt">
                <v:stroke endarrow="block"/>
              </v:shape>
            </w:pict>
          </mc:Fallback>
        </mc:AlternateContent>
      </w: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434231" wp14:editId="57B19AA9">
                <wp:simplePos x="0" y="0"/>
                <wp:positionH relativeFrom="column">
                  <wp:posOffset>4400130</wp:posOffset>
                </wp:positionH>
                <wp:positionV relativeFrom="paragraph">
                  <wp:posOffset>76751</wp:posOffset>
                </wp:positionV>
                <wp:extent cx="0" cy="305280"/>
                <wp:effectExtent l="95250" t="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2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BDCF0" id="Straight Arrow Connector 29" o:spid="_x0000_s1026" type="#_x0000_t32" style="position:absolute;margin-left:346.45pt;margin-top:6.05pt;width:0;height:24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Pg8gEAAD8EAAAOAAAAZHJzL2Uyb0RvYy54bWysU82O0zAQviPxDpbvNGnRwlI1XUGXckFQ&#10;sfAArjNOLPlPY9O0b8/YSbMsiAOISxLb8833k/Hm7mwNOwFG7V3Dl4uaM3DSt9p1Df/2df/ilrOY&#10;hGuF8Q4afoHI77bPn22GsIaV771pARk1cXE9hIb3KYV1VUXZgxVx4QM4OlQerUi0xK5qUQzU3Zpq&#10;VdevqsFjG9BLiJF278dDvi39lQKZPisVITHTcNKWyhPL85if1XYj1h2K0Gs5yRD/oMIK7Yh0bnUv&#10;kmDfUf/WymqJPnqVFtLbyiulJRQP5GZZ/+LmoRcBihcKJ4Y5pvj/2spPpwMy3TZ89YYzJyz9o4eE&#10;Qnd9Ym8R/cB23jnK0SOjEsprCHFNsJ074LSK4YDZ/FmhzW+yxc4l48ucMZwTk+OmpN2X9c3qtsRf&#10;PeICxvQBvGX5o+Fx0jELWJaIxeljTMRMwCsgkxrHBuq7fH1Tl7LojW732ph8GLE77gyyk8hzUL+r&#10;91fuJ2VJaPPetSxdAuWQUAvXGcimicw4emXzo93ylS4GRvIvoChGMjiKLAMMM6WQElxazp2oOsMU&#10;yZuBk+w8+X8CTvUZCmW4/wY8Iwqzd2kGW+08jqE9ZU/nq2Q11l8TGH3nCI6+vZRBKNHQlJasphuV&#10;r8HP6wJ/vPfbHwAAAP//AwBQSwMEFAAGAAgAAAAhAHBXbtrdAAAACQEAAA8AAABkcnMvZG93bnJl&#10;di54bWxMj0FLw0AQhe+C/2EZwZvdNIdiYzaliHoQilhFyG2zOybB7OyS3TZpf70jHvQ2M+/x5nvl&#10;ZnaDOOIYe08KlosMBJLxtqdWwfvb480tiJg0WT14QgUnjLCpLi9KXVg/0Sse96kVHEKx0Aq6lEIh&#10;ZTQdOh0XPiCx9ulHpxOvYyvtqCcOd4PMs2wlne6JP3Q64H2H5mt/cAqm7TOdX55qGeqdaU4PH8HM&#10;VCt1fTVv70AknNOfGX7wGR0qZmr8gWwUg4LVOl+zlYV8CYINv4eGhywHWZXyf4PqGwAA//8DAFBL&#10;AQItABQABgAIAAAAIQC2gziS/gAAAOEBAAATAAAAAAAAAAAAAAAAAAAAAABbQ29udGVudF9UeXBl&#10;c10ueG1sUEsBAi0AFAAGAAgAAAAhADj9If/WAAAAlAEAAAsAAAAAAAAAAAAAAAAALwEAAF9yZWxz&#10;Ly5yZWxzUEsBAi0AFAAGAAgAAAAhACZnU+DyAQAAPwQAAA4AAAAAAAAAAAAAAAAALgIAAGRycy9l&#10;Mm9Eb2MueG1sUEsBAi0AFAAGAAgAAAAhAHBXbtrdAAAACQEAAA8AAAAAAAAAAAAAAAAATAQAAGRy&#10;cy9kb3ducmV2LnhtbFBLBQYAAAAABAAEAPMAAABWBQAAAAA=&#10;" strokecolor="#00b0f0" strokeweight="2.5pt">
                <v:stroke endarrow="block"/>
              </v:shape>
            </w:pict>
          </mc:Fallback>
        </mc:AlternateContent>
      </w:r>
    </w:p>
    <w:p w14:paraId="5BB676F0" w14:textId="0363C16D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01FDC9DB" w14:textId="737B474B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E0F31" wp14:editId="5E2FB25C">
                <wp:simplePos x="0" y="0"/>
                <wp:positionH relativeFrom="column">
                  <wp:posOffset>425391</wp:posOffset>
                </wp:positionH>
                <wp:positionV relativeFrom="paragraph">
                  <wp:posOffset>17468</wp:posOffset>
                </wp:positionV>
                <wp:extent cx="2297687" cy="321276"/>
                <wp:effectExtent l="0" t="0" r="26670" b="222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687" cy="321276"/>
                        </a:xfrm>
                        <a:prstGeom prst="roundRect">
                          <a:avLst/>
                        </a:prstGeom>
                        <a:solidFill>
                          <a:srgbClr val="405C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C29A8" w14:textId="77777777" w:rsidR="00B761EA" w:rsidRPr="008F667B" w:rsidRDefault="00B761EA" w:rsidP="00B761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667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FREQUENTLY TOUCHED SURFACES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E0F31" id="Rounded Rectangle 13" o:spid="_x0000_s1028" style="position:absolute;left:0;text-align:left;margin-left:33.5pt;margin-top:1.4pt;width:180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N7oAIAAI4FAAAOAAAAZHJzL2Uyb0RvYy54bWysVEtv2zAMvg/YfxB0X+24adMGcYosRYcB&#10;RVs0HXpWZCk2IIuapMTOfv0o+dGgK3YYloNCmeTHhz5ycdPWihyEdRXonE7OUkqE5lBUepfTHy93&#10;X64ocZ7pginQIqdH4ejN8vOnRWPmIoMSVCEsQRDt5o3Jaem9mSeJ46WomTsDIzQqJdiaebzaXVJY&#10;1iB6rZIsTS+TBmxhLHDhHH697ZR0GfGlFNw/SumEJyqnmJuPp43nNpzJcsHmO8tMWfE+DfYPWdSs&#10;0hh0hLplnpG9rf6AqituwYH0ZxzqBKSsuIg1YDWT9F01m5IZEWvB5jgztsn9P1j+cHiypCrw7c4p&#10;0azGN3qGvS5EQZ6xe0zvlCCow0Y1xs3RfmOebH9zKIaqW2nr8I/1kDY29zg2V7SecPyYZdezy6sZ&#10;JRx159kkm10G0OTN21jnvwmoSRByakMaIYfYWHa4d76zH+xCRAeqKu4qpeLF7rZrZcmB4WtP04v1&#10;1dc+xIlZEsroEo+SPyoRnJV+FhI7EVKNESMHxYjHOBfaTzpVyQrRhblI8TdECawNHrGsCBiQJaY3&#10;YvcAg2UHMmB39fX2wVVECo/O6d8S65xHjxgZtB+d60qD/QhAYVV95M4e0z9pTRB9u20jS7JgGb5s&#10;oTgicyx0I+UMv6vw2e6Z80/M4gzhtOFe8I94SAVNTqGXKCnB/vroe7BHaqOWkgZnMqfu555ZQYn6&#10;rpH015PpNAxxvEwvZhle7Klme6rR+3oNSIQJbiDDoxjsvRpEaaF+xfWxClFRxTTH2Dnl3g6Xte92&#10;BS4gLlaraIaDa5i/1xvDA3joc2DkS/vKrOm565H1DzDML5u/Y29nGzw1rPYeZBWp/dbX/gVw6COV&#10;+gUVtsrpPVq9rdHlbwAAAP//AwBQSwMEFAAGAAgAAAAhAONqyyrfAAAABwEAAA8AAABkcnMvZG93&#10;bnJldi54bWxMj81qwzAQhO+FvoPYQG+NHDdNgms5tIZCAqYlPw+wsTa2sSUZS0nct+/2lN5mmWXm&#10;m3Q9mk5cafCNswpm0wgE2dLpxlYKjofP5xUIH9Bq7JwlBT/kYZ09PqSYaHezO7ruQyU4xPoEFdQh&#10;9ImUvqzJoJ+6nix7ZzcYDHwOldQD3jjcdDKOooU02FhuqLGnvKay3V+MguXhq2jyzfnju0WzyXfF&#10;cbstWqWeJuP7G4hAY7g/wx8+o0PGTCd3sdqLTsFiyVOCgpgHsD2PVyxOCl5f5iCzVP7nz34BAAD/&#10;/wMAUEsBAi0AFAAGAAgAAAAhALaDOJL+AAAA4QEAABMAAAAAAAAAAAAAAAAAAAAAAFtDb250ZW50&#10;X1R5cGVzXS54bWxQSwECLQAUAAYACAAAACEAOP0h/9YAAACUAQAACwAAAAAAAAAAAAAAAAAvAQAA&#10;X3JlbHMvLnJlbHNQSwECLQAUAAYACAAAACEAeIXTe6ACAACOBQAADgAAAAAAAAAAAAAAAAAuAgAA&#10;ZHJzL2Uyb0RvYy54bWxQSwECLQAUAAYACAAAACEA42rLKt8AAAAHAQAADwAAAAAAAAAAAAAAAAD6&#10;BAAAZHJzL2Rvd25yZXYueG1sUEsFBgAAAAAEAAQA8wAAAAYGAAAAAA==&#10;" fillcolor="#405c8b" strokecolor="#1f243a [1604]" strokeweight="2pt">
                <v:textbox>
                  <w:txbxContent>
                    <w:p w14:paraId="315C29A8" w14:textId="77777777" w:rsidR="00B761EA" w:rsidRPr="008F667B" w:rsidRDefault="00B761EA" w:rsidP="00B761EA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667B">
                        <w:rPr>
                          <w:b/>
                          <w:sz w:val="18"/>
                          <w:szCs w:val="18"/>
                          <w:lang w:val="en-US"/>
                        </w:rPr>
                        <w:t>FREQUENTLY TOUCHED SURFACES</w:t>
                      </w:r>
                    </w:p>
                  </w:txbxContent>
                </v:textbox>
              </v:roundrect>
            </w:pict>
          </mc:Fallback>
        </mc:AlternateContent>
      </w: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52A34C" wp14:editId="753BD8EF">
                <wp:simplePos x="0" y="0"/>
                <wp:positionH relativeFrom="margin">
                  <wp:posOffset>3055620</wp:posOffset>
                </wp:positionH>
                <wp:positionV relativeFrom="paragraph">
                  <wp:posOffset>17145</wp:posOffset>
                </wp:positionV>
                <wp:extent cx="2421255" cy="345440"/>
                <wp:effectExtent l="0" t="0" r="17145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345440"/>
                        </a:xfrm>
                        <a:prstGeom prst="roundRect">
                          <a:avLst/>
                        </a:prstGeom>
                        <a:solidFill>
                          <a:srgbClr val="405C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F1A2F" w14:textId="77777777" w:rsidR="00B761EA" w:rsidRPr="008F667B" w:rsidRDefault="00B761EA" w:rsidP="00B761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667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MINIMALLY TOUCHED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A34C" id="Rounded Rectangle 16" o:spid="_x0000_s1029" style="position:absolute;left:0;text-align:left;margin-left:240.6pt;margin-top:1.35pt;width:190.6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AzoQIAAI4FAAAOAAAAZHJzL2Uyb0RvYy54bWysVEtv2zAMvg/YfxB0X+2kSdcFdYosRYcB&#10;RRu0HXpWZCk2IImapMTOfv0o+dGgK3YYloNCmeTHhz7y6rrVihyE8zWYgk7OckqE4VDWZlfQH8+3&#10;ny4p8YGZkikwoqBH4en18uOHq8YuxBQqUKVwBEGMXzS2oFUIdpFlnldCM38GVhhUSnCaBby6XVY6&#10;1iC6Vtk0zy+yBlxpHXDhPX696ZR0mfClFDw8SOlFIKqgmFtIp0vnNp7Z8ootdo7ZquZ9GuwfstCs&#10;Nhh0hLphgZG9q/+A0jV34EGGMw46AylrLlINWM0kf1PNU8WsSLVgc7wd2+T/Hyy/P2wcqUt8uwtK&#10;DNP4Ro+wN6UoySN2j5mdEgR12KjG+gXaP9mN628exVh1K52O/1gPaVNzj2NzRRsIx4/T2XQync8p&#10;4ag7n81ns9T97NXbOh++CdAkCgV1MY2YQ2osO9z5gGHRfrCLET2ourytlUoXt9uulSMHhq89y+fr&#10;y68xb3Q5MctiGV3iSQpHJaKzMo9CYidiqili4qAY8RjnwoRJp6pYKbow8xx/Q5TI2uiRYibAiCwx&#10;vRG7BxgsO5ABu0u2t4+uIlF4dM7/lljnPHqkyGDC6KxrA+49AIVV9ZE7e0z/pDVRDO22TSw5j5bx&#10;yxbKIzLHQTdS3vLbGp/tjvmwYQ5nCKcN90J4wEMqaAoKvURJBe7Xe9+jPVIbtZQ0OJMF9T/3zAlK&#10;1HeDpP8yiaQhIV1m889TvLhTzfZUY/Z6DUiECW4gy5MY7YMaROlAv+D6WMWoqGKGY+yC8uCGyzp0&#10;uwIXEBerVTLDwbUs3JknyyN47HNk5HP7wpztuRuQ9fcwzC9bvGFvZxs9Daz2AWSdqP3a1/4FcOgT&#10;lfoFFbfK6T1Zva7R5W8AAAD//wMAUEsDBBQABgAIAAAAIQB+OQft3wAAAAgBAAAPAAAAZHJzL2Rv&#10;d25yZXYueG1sTI/daoNAFITvC32H5RR616xKE8V6DK1QSEBa8vMAGz1R0T0r7iaxb9/tVXM5zDDz&#10;Tbae9SCuNNnOMEK4CEAQV6buuEE4Hj5fEhDWKa7VYJgQfsjCOn98yFRamxvv6Lp3jfAlbFOF0Do3&#10;plLaqiWt7MKMxN47m0kr5+XUyHpSN1+uBxkFwUpq1bFfaNVIRUtVv79ohPjwVXbF5vzx3Su9KXbl&#10;cbste8Tnp/n9DYSj2f2H4Q/fo0PumU7mwrUVA8JrEkY+ihDFILyfrKIliBPCMg5B5pm8P5D/AgAA&#10;//8DAFBLAQItABQABgAIAAAAIQC2gziS/gAAAOEBAAATAAAAAAAAAAAAAAAAAAAAAABbQ29udGVu&#10;dF9UeXBlc10ueG1sUEsBAi0AFAAGAAgAAAAhADj9If/WAAAAlAEAAAsAAAAAAAAAAAAAAAAALwEA&#10;AF9yZWxzLy5yZWxzUEsBAi0AFAAGAAgAAAAhAAffgDOhAgAAjgUAAA4AAAAAAAAAAAAAAAAALgIA&#10;AGRycy9lMm9Eb2MueG1sUEsBAi0AFAAGAAgAAAAhAH45B+3fAAAACAEAAA8AAAAAAAAAAAAAAAAA&#10;+wQAAGRycy9kb3ducmV2LnhtbFBLBQYAAAAABAAEAPMAAAAHBgAAAAA=&#10;" fillcolor="#405c8b" strokecolor="#1f243a [1604]" strokeweight="2pt">
                <v:textbox>
                  <w:txbxContent>
                    <w:p w14:paraId="0FBF1A2F" w14:textId="77777777" w:rsidR="00B761EA" w:rsidRPr="008F667B" w:rsidRDefault="00B761EA" w:rsidP="00B761EA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667B">
                        <w:rPr>
                          <w:b/>
                          <w:sz w:val="18"/>
                          <w:szCs w:val="18"/>
                          <w:lang w:val="en-US"/>
                        </w:rPr>
                        <w:t>MINIMALLY TOUCHED SURFACE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3582EC" w14:textId="3217B5A6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1FEC393B" w14:textId="31B84E1B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91AFD" wp14:editId="2C09589E">
                <wp:simplePos x="0" y="0"/>
                <wp:positionH relativeFrom="column">
                  <wp:posOffset>325588</wp:posOffset>
                </wp:positionH>
                <wp:positionV relativeFrom="paragraph">
                  <wp:posOffset>39358</wp:posOffset>
                </wp:positionV>
                <wp:extent cx="2528570" cy="419735"/>
                <wp:effectExtent l="0" t="0" r="24130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419735"/>
                        </a:xfrm>
                        <a:prstGeom prst="roundRect">
                          <a:avLst/>
                        </a:prstGeom>
                        <a:solidFill>
                          <a:srgbClr val="479DC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3B6A3" w14:textId="6FC2B624" w:rsidR="00B761EA" w:rsidRPr="008F667B" w:rsidRDefault="00B761EA" w:rsidP="00B761E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667B">
                              <w:rPr>
                                <w:sz w:val="18"/>
                                <w:szCs w:val="18"/>
                                <w:lang w:val="en-US"/>
                              </w:rPr>
                              <w:t>Door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handles</w:t>
                            </w:r>
                            <w:r w:rsidRPr="008F667B">
                              <w:rPr>
                                <w:sz w:val="18"/>
                                <w:szCs w:val="18"/>
                                <w:lang w:val="en-US"/>
                              </w:rPr>
                              <w:t>, tabletops, light switches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91AFD" id="Rounded Rectangle 17" o:spid="_x0000_s1030" style="position:absolute;left:0;text-align:left;margin-left:25.65pt;margin-top:3.1pt;width:199.1pt;height:3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w8ngIAAI4FAAAOAAAAZHJzL2Uyb0RvYy54bWysVEtv2zAMvg/YfxB0X51kydIGdYosRYcB&#10;RVu0HXpWZCk2IIsapcTJfv0o+dGgK3YYloNCmuTHNy+vDrVhe4W+Apvz8dmIM2UlFJXd5vzH882n&#10;c858ELYQBqzK+VF5frX8+OGycQs1gRJMoZARiPWLxuW8DMEtsszLUtXCn4FTloQasBaBWNxmBYqG&#10;0GuTTUajL1kDWDgEqbynr9etkC8TvtZKhnutvQrM5JxiC+nF9G7imy0vxWKLwpWV7MIQ/xBFLSpL&#10;TgeoaxEE22H1B1RdSQQPOpxJqDPQupIq5UDZjEdvsnkqhVMpFyqOd0OZ/P+DlXf7B2RVQb2bc2ZF&#10;TT16hJ0tVMEeqXrCbo1iJKNCNc4vSP/JPWDHeSJj1geNdfynfNghFfc4FFcdApP0cTKbnM/m1ANJ&#10;sun4Yv55FkGzV2uHPnxTULNI5BxjGDGGVFixv/Wh1e/1okcPpipuKmMSg9vN2iDbC+r2dH5xvf7a&#10;uThRy2IabeCJCkejorGxj0pTJWKoyWOaQTXgCSmVDeNWVIpCtW5mI/r1XuLURouUVgKMyJrCG7A7&#10;gF6zBemx2/w6/Wiq0ggPxqO/BdYaDxbJM9gwGNeVBXwPwFBWnedWn8I/KU0kw2FzSFMyjZrxywaK&#10;I00OQrtS3smbitp2K3x4EEg7RJ2muxDu6dEGmpxDR3FWAv5673vUp9EmKWcN7WTO/c+dQMWZ+W5p&#10;6C/G02lc4sRMZ/MJMXgq2ZxK7K5eAw3CmC6Qk4mM+sH0pEaoX+h8rKJXEgkryXfOZcCeWYf2VtAB&#10;kmq1Smq0uE6EW/vkZASPdY4T+Xx4Eei62Q009XfQ769YvJneVjdaWljtAugqjfZrXbsO0NKnUeoO&#10;VLwqp3zSej2jy98AAAD//wMAUEsDBBQABgAIAAAAIQCR6tsX3gAAAAwBAAAPAAAAZHJzL2Rvd25y&#10;ZXYueG1sTE/LTsMwELwj9R+srcSNOnWTUNI4FQJxBtp+gBu7iYW9jmKnDX/PcoLLSqN57Ey9n71j&#10;VzNGG1DCepUBM9gGbbGTcDq+PWyBxaRQKxfQSPg2EfbN4q5WlQ43/DTXQ+oYhWCslIQ+paHiPLa9&#10;8SquwmCQuEsYvUoEx47rUd0o3DsusqzkXlmkD70azEtv2q/D5CWIIhfFO49bXtp4+QhHO7mTlfJ+&#10;Ob/u6DzvgCUzpz8H/G6g/tBQsXOYUEfmJBTrDSkllAIY0Xn+VAA7S3gUG+BNzf+PaH4AAAD//wMA&#10;UEsBAi0AFAAGAAgAAAAhALaDOJL+AAAA4QEAABMAAAAAAAAAAAAAAAAAAAAAAFtDb250ZW50X1R5&#10;cGVzXS54bWxQSwECLQAUAAYACAAAACEAOP0h/9YAAACUAQAACwAAAAAAAAAAAAAAAAAvAQAAX3Jl&#10;bHMvLnJlbHNQSwECLQAUAAYACAAAACEA+JJsPJ4CAACOBQAADgAAAAAAAAAAAAAAAAAuAgAAZHJz&#10;L2Uyb0RvYy54bWxQSwECLQAUAAYACAAAACEAkerbF94AAAAMAQAADwAAAAAAAAAAAAAAAAD4BAAA&#10;ZHJzL2Rvd25yZXYueG1sUEsFBgAAAAAEAAQA8wAAAAMGAAAAAA==&#10;" fillcolor="#479dcb" strokecolor="#1f243a [1604]" strokeweight="2pt">
                <v:textbox>
                  <w:txbxContent>
                    <w:p w14:paraId="7FF3B6A3" w14:textId="6FC2B624" w:rsidR="00B761EA" w:rsidRPr="008F667B" w:rsidRDefault="00B761EA" w:rsidP="00B761E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F667B">
                        <w:rPr>
                          <w:sz w:val="18"/>
                          <w:szCs w:val="18"/>
                          <w:lang w:val="en-US"/>
                        </w:rPr>
                        <w:t>Door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handles</w:t>
                      </w:r>
                      <w:r w:rsidRPr="008F667B">
                        <w:rPr>
                          <w:sz w:val="18"/>
                          <w:szCs w:val="18"/>
                          <w:lang w:val="en-US"/>
                        </w:rPr>
                        <w:t>, tabletops, light switches</w:t>
                      </w:r>
                    </w:p>
                  </w:txbxContent>
                </v:textbox>
              </v:roundrect>
            </w:pict>
          </mc:Fallback>
        </mc:AlternateContent>
      </w: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D4B37" wp14:editId="0E501BD8">
                <wp:simplePos x="0" y="0"/>
                <wp:positionH relativeFrom="column">
                  <wp:posOffset>3050803</wp:posOffset>
                </wp:positionH>
                <wp:positionV relativeFrom="paragraph">
                  <wp:posOffset>67921</wp:posOffset>
                </wp:positionV>
                <wp:extent cx="2462633" cy="411412"/>
                <wp:effectExtent l="0" t="0" r="13970" b="273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633" cy="411412"/>
                        </a:xfrm>
                        <a:prstGeom prst="roundRect">
                          <a:avLst/>
                        </a:prstGeom>
                        <a:solidFill>
                          <a:srgbClr val="479DC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6EECB" w14:textId="77777777" w:rsidR="00B761EA" w:rsidRPr="008F667B" w:rsidRDefault="00B761EA" w:rsidP="00B761E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667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Floors,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8F667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eilings,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Pr="008F667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alls,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bl</w:t>
                            </w:r>
                            <w:r w:rsidRPr="008F667B">
                              <w:rPr>
                                <w:sz w:val="18"/>
                                <w:szCs w:val="18"/>
                                <w:lang w:val="en-US"/>
                              </w:rPr>
                              <w:t>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D4B37" id="Rounded Rectangle 21" o:spid="_x0000_s1031" style="position:absolute;left:0;text-align:left;margin-left:240.2pt;margin-top:5.35pt;width:193.9pt;height:3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pHngIAAI4FAAAOAAAAZHJzL2Uyb0RvYy54bWysVEtv2zAMvg/YfxB0Xx277iuoU2QpOgwo&#10;2qDt0LMiS7EBWdQkJXb260fJjwZdscOwHBRKJD8+/JHXN12jyF5YV4MuaHoyo0RoDmWttwX98XL3&#10;5ZIS55kumQItCnoQjt4sPn+6bs1cZFCBKoUlCKLdvDUFrbw38yRxvBINcydghEalBNswj1e7TUrL&#10;WkRvVJLNZudJC7Y0FrhwDl9veyVdRHwpBfePUjrhiSoo5ubjaeO5CWeyuGbzrWWmqvmQBvuHLBpW&#10;aww6Qd0yz8jO1n9ANTW34ED6Ew5NAlLWXMQasJp09q6a54oZEWvB5jgztcn9P1j+sF9bUpcFzVJK&#10;NGvwGz3BTpeiJE/YPaa3ShDUYaNa4+Zo/2zWdrg5FEPVnbRN+Md6SBebe5iaKzpPOD5m+Xl2fnpK&#10;CUddnqZ5mgXQ5M3bWOe/CWhIEApqQxohh9hYtr93vrcf7UJEB6ou72ql4sVuNytlyZ7h184vrm5X&#10;X4cQR2ZJKKNPPEr+oERwVvpJSOxESDVGjBwUEx7jXGif9qqKlaIPczbD3xglsDZ4xLIiYECWmN6E&#10;PQCMlj3IiN3XN9gHVxEpPDnP/pZY7zx5xMig/eTc1BrsRwAKqxoi9/aY/lFrgui7TRdZchYsw8sG&#10;ygMyx0I/Us7wuxo/2z1zfs0szhBOG+4F/4iHVNAWFAaJkgrsr4/egz1SG7WUtDiTBXU/d8wKStR3&#10;jaS/SvM8DHG85GcXGV7ssWZzrNG7ZgVIBOQ1ZhfFYO/VKEoLzSuuj2WIiiqmOcYuKPd2vKx8vytw&#10;AXGxXEYzHFzD/L1+NjyAhz4HRr50r8yagbseWf8A4/yy+Tv29rbBU8Ny50HWkdpvfR2+AA59pNKw&#10;oMJWOb5Hq7c1uvgNAAD//wMAUEsDBBQABgAIAAAAIQDqLqap2wAAAAkBAAAPAAAAZHJzL2Rvd25y&#10;ZXYueG1sTI/LTsMwEEX3SPyDNUjsqE2UpFYap0JIrIG2H+DG08TCjyh22vD3DCtYju7RvWfa/eod&#10;u+KcbAwKnjcCGIY+GhsGBafj25MElrIORrsYUME3Jth393etbky8hU+8HvLAqCSkRisYc54azlM/&#10;otdpEycMlF3i7HWmcx64mfWNyr3jhRA199oGWhj1hK8j9l+HxSsoqrKo3nmSvLbp8hGPdnEnq9Tj&#10;w/qyA5ZxzX8w/OqTOnTkdI5LMIk5BaUUJaEUiC0wAmQtC2BnBduqAt61/P8H3Q8AAAD//wMAUEsB&#10;Ai0AFAAGAAgAAAAhALaDOJL+AAAA4QEAABMAAAAAAAAAAAAAAAAAAAAAAFtDb250ZW50X1R5cGVz&#10;XS54bWxQSwECLQAUAAYACAAAACEAOP0h/9YAAACUAQAACwAAAAAAAAAAAAAAAAAvAQAAX3JlbHMv&#10;LnJlbHNQSwECLQAUAAYACAAAACEANj0qR54CAACOBQAADgAAAAAAAAAAAAAAAAAuAgAAZHJzL2Uy&#10;b0RvYy54bWxQSwECLQAUAAYACAAAACEA6i6mqdsAAAAJAQAADwAAAAAAAAAAAAAAAAD4BAAAZHJz&#10;L2Rvd25yZXYueG1sUEsFBgAAAAAEAAQA8wAAAAAGAAAAAA==&#10;" fillcolor="#479dcb" strokecolor="#1f243a [1604]" strokeweight="2pt">
                <v:textbox>
                  <w:txbxContent>
                    <w:p w14:paraId="37B6EECB" w14:textId="77777777" w:rsidR="00B761EA" w:rsidRPr="008F667B" w:rsidRDefault="00B761EA" w:rsidP="00B761EA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F667B">
                        <w:rPr>
                          <w:sz w:val="18"/>
                          <w:szCs w:val="18"/>
                          <w:lang w:val="en-US"/>
                        </w:rPr>
                        <w:t xml:space="preserve">Floors,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8F667B">
                        <w:rPr>
                          <w:sz w:val="18"/>
                          <w:szCs w:val="18"/>
                          <w:lang w:val="en-US"/>
                        </w:rPr>
                        <w:t xml:space="preserve">eilings,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w</w:t>
                      </w:r>
                      <w:r w:rsidRPr="008F667B">
                        <w:rPr>
                          <w:sz w:val="18"/>
                          <w:szCs w:val="18"/>
                          <w:lang w:val="en-US"/>
                        </w:rPr>
                        <w:t xml:space="preserve">alls,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bl</w:t>
                      </w:r>
                      <w:r w:rsidRPr="008F667B">
                        <w:rPr>
                          <w:sz w:val="18"/>
                          <w:szCs w:val="18"/>
                          <w:lang w:val="en-US"/>
                        </w:rPr>
                        <w:t>inds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5C5E53" w14:textId="442EB1F6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269B7430" w14:textId="54631D8B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34C52DB4" w14:textId="79715010" w:rsidR="00B761EA" w:rsidRPr="00B761EA" w:rsidRDefault="00496940" w:rsidP="00B761EA">
      <w:pPr>
        <w:pStyle w:val="ListParagraph"/>
        <w:ind w:left="360"/>
        <w:rPr>
          <w:rFonts w:ascii="Calibri" w:hAnsi="Calibri" w:cs="Calibri"/>
        </w:rPr>
      </w:pPr>
      <w:r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5DA7D" wp14:editId="5840AD0F">
                <wp:simplePos x="0" y="0"/>
                <wp:positionH relativeFrom="margin">
                  <wp:posOffset>3016477</wp:posOffset>
                </wp:positionH>
                <wp:positionV relativeFrom="paragraph">
                  <wp:posOffset>5232</wp:posOffset>
                </wp:positionV>
                <wp:extent cx="2621915" cy="2606722"/>
                <wp:effectExtent l="0" t="0" r="26035" b="222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2606722"/>
                        </a:xfrm>
                        <a:prstGeom prst="roundRect">
                          <a:avLst/>
                        </a:prstGeom>
                        <a:solidFill>
                          <a:srgbClr val="80D5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68121" w14:textId="77777777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08D6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Detergent solution/wipes (as per manufacturer’s instructions)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are adequate for cleaning general surfaces and non-patient care areas.</w:t>
                            </w:r>
                          </w:p>
                          <w:p w14:paraId="20449B91" w14:textId="77777777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Damp mopping is preferable to dry mopping.</w:t>
                            </w:r>
                          </w:p>
                          <w:p w14:paraId="0310D595" w14:textId="77777777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Walls and blinds should be cleaned when visibly dusty or soiled.</w:t>
                            </w:r>
                          </w:p>
                          <w:p w14:paraId="37DE68AE" w14:textId="77777777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Window curtains should be regularly changed in addition to being cleaned when soiled.</w:t>
                            </w:r>
                          </w:p>
                          <w:p w14:paraId="6A62B3DA" w14:textId="77777777" w:rsidR="00496940" w:rsidRDefault="00496940" w:rsidP="00496940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Sinks and basins should be cleaned on a regular basis.</w:t>
                            </w:r>
                          </w:p>
                          <w:p w14:paraId="25CD0F41" w14:textId="1D6DFC58" w:rsidR="00B761EA" w:rsidRDefault="00B761EA" w:rsidP="00B76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5DA7D" id="Rounded Rectangle 23" o:spid="_x0000_s1032" style="position:absolute;left:0;text-align:left;margin-left:237.5pt;margin-top:.4pt;width:206.45pt;height:20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LanAIAAI0FAAAOAAAAZHJzL2Uyb0RvYy54bWysVEtv2zAMvg/YfxB0X/1Yk7ZBnCJIkWFA&#10;0RZ9oGdFlmIDsqhJSuzs14+SHTdoix2G5aBQIvnx4Y+cX3eNInthXQ26oNlZSonQHMpabwv68rz+&#10;dkmJ80yXTIEWBT0IR68XX7/MWzMTOVSgSmEJgmg3a01BK+/NLEkcr0TD3BkYoVEpwTbM49Vuk9Ky&#10;FtEbleRpOk1asKWxwIVz+HrTK+ki4kspuL+X0glPVEExNx9PG89NOJPFnM22lpmq5kMa7B+yaFit&#10;MegIdcM8Iztbf4Bqam7BgfRnHJoEpKy5iDVgNVn6rpqnihkRa8HmODO2yf0/WH63f7CkLguaf6dE&#10;swa/0SPsdClK8ojdY3qrBEEdNqo1bob2T+bBDjeHYqi6k7YJ/1gP6WJzD2NzRecJx8d8mmdX2YQS&#10;jrp8mk4v8jygJm/uxjr/Q0BDglBQG/IIScTOsv2t87390S6EdKDqcl0rFS92u1kpS/YMP/dlejNZ&#10;x8QxxIlZEuroM4+SPygRnJV+FBJbEXKNESMJxYjHOBfaZ72qYqXow0xS/A2FjB6xrAgYkCWmN2IP&#10;AIHgH7H7+gb74Coih0fn9G+J9c6jR4wM2o/OTa3BfgagsKohcm+P6Z+0Joi+23SRJtNgGV42UB6Q&#10;Ohb6mXKGr2v8bLfM+QdmcYhw3HAx+Hs8pIK2oDBIlFRgf3/2HuyR26ilpMWhLKj7tWNWUKJ+amT9&#10;VXZ+HqY4Xs4nFzle7Klmc6rRu2YFSIQMV5DhUQz2Xh1FaaF5xf2xDFFRxTTH2AX1R3Hl+1WB+4eL&#10;5TIa4dwa5m/1k+EBOnQ58PG5e2XWDMz1SPo7OI4vm73jbm8bPDUsdx5kHYn91tWh/zjzkUjDfgpL&#10;5fQerd626OIPAAAA//8DAFBLAwQUAAYACAAAACEAuy+U098AAAAIAQAADwAAAGRycy9kb3ducmV2&#10;LnhtbEyPS0+EQBCE7yb+h0mbeHMHfC0iw2Zj9GCy62PVeG2YFtB5EGZY8N/bnvTYXZWq+orVbI3Y&#10;0xA67xSkiwQEudrrzjUKXl/uTjIQIaLTaLwjBd8UYFUeHhSYaz+5Z9rvYiM4xIUcFbQx9rmUoW7J&#10;Ylj4nhxrH36wGPkcGqkHnDjcGnmaJJfSYue4ocWeblqqv3aj5RL8HB9uN/fbdTo+Pk3te129mY1S&#10;x0fz+hpEpDn+meF3Pk+HkjdVfnQ6CKPgfHnBLFEBA7CcZcsrEBX/0/QMZFnI/wDlDwAAAP//AwBQ&#10;SwECLQAUAAYACAAAACEAtoM4kv4AAADhAQAAEwAAAAAAAAAAAAAAAAAAAAAAW0NvbnRlbnRfVHlw&#10;ZXNdLnhtbFBLAQItABQABgAIAAAAIQA4/SH/1gAAAJQBAAALAAAAAAAAAAAAAAAAAC8BAABfcmVs&#10;cy8ucmVsc1BLAQItABQABgAIAAAAIQA9TwLanAIAAI0FAAAOAAAAAAAAAAAAAAAAAC4CAABkcnMv&#10;ZTJvRG9jLnhtbFBLAQItABQABgAIAAAAIQC7L5TT3wAAAAgBAAAPAAAAAAAAAAAAAAAAAPYEAABk&#10;cnMvZG93bnJldi54bWxQSwUGAAAAAAQABADzAAAAAgYAAAAA&#10;" fillcolor="#80d5f3" strokecolor="#1f243a [1604]" strokeweight="2pt">
                <v:textbox>
                  <w:txbxContent>
                    <w:p w14:paraId="1F768121" w14:textId="77777777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F08D6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Detergent solution/wipes (as per manufacturer’s instructions)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are adequate for cleaning general surfaces and non-patient care areas.</w:t>
                      </w:r>
                    </w:p>
                    <w:p w14:paraId="20449B91" w14:textId="77777777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Damp mopping is preferable to dry mopping.</w:t>
                      </w:r>
                    </w:p>
                    <w:p w14:paraId="0310D595" w14:textId="77777777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Walls and blinds should be cleaned when visibly dusty or soiled.</w:t>
                      </w:r>
                    </w:p>
                    <w:p w14:paraId="37DE68AE" w14:textId="77777777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Window curtains should be regularly changed in addition to being cleaned when soiled.</w:t>
                      </w:r>
                    </w:p>
                    <w:p w14:paraId="6A62B3DA" w14:textId="77777777" w:rsidR="00496940" w:rsidRDefault="00496940" w:rsidP="00496940"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Sinks and basins should be cleaned on a regular basis.</w:t>
                      </w:r>
                    </w:p>
                    <w:p w14:paraId="25CD0F41" w14:textId="1D6DFC58" w:rsidR="00B761EA" w:rsidRDefault="00B761EA" w:rsidP="00B761EA"/>
                  </w:txbxContent>
                </v:textbox>
                <w10:wrap anchorx="margin"/>
              </v:roundrect>
            </w:pict>
          </mc:Fallback>
        </mc:AlternateContent>
      </w:r>
      <w:r w:rsidR="004B4AC3" w:rsidRPr="005010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CEDB86" wp14:editId="14ADA4CA">
                <wp:simplePos x="0" y="0"/>
                <wp:positionH relativeFrom="column">
                  <wp:posOffset>298642</wp:posOffset>
                </wp:positionH>
                <wp:positionV relativeFrom="paragraph">
                  <wp:posOffset>15480</wp:posOffset>
                </wp:positionV>
                <wp:extent cx="2605177" cy="1949450"/>
                <wp:effectExtent l="0" t="0" r="2413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1949450"/>
                        </a:xfrm>
                        <a:prstGeom prst="roundRect">
                          <a:avLst/>
                        </a:prstGeom>
                        <a:solidFill>
                          <a:srgbClr val="80D5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C26DB" w14:textId="77777777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4B6F598" w14:textId="299B82F8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08D6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Should be frequently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, mechanically </w:t>
                            </w:r>
                            <w:r w:rsidRPr="00BF08D6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cleaned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9F88848" w14:textId="77777777" w:rsidR="00496940" w:rsidRDefault="00496940" w:rsidP="004969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BF08D6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etergent solution (as per manufacturer’s instructions)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or</w:t>
                            </w:r>
                            <w:r w:rsidRPr="00BF08D6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detergent/disinfectant wipes can be used (so long as mechanical cleaning is achieved).</w:t>
                            </w:r>
                          </w:p>
                          <w:p w14:paraId="0B726827" w14:textId="76B91065" w:rsidR="00B761EA" w:rsidRPr="00BF08D6" w:rsidRDefault="00B761EA" w:rsidP="00B761E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EDB86" id="Rounded Rectangle 22" o:spid="_x0000_s1033" style="position:absolute;left:0;text-align:left;margin-left:23.5pt;margin-top:1.2pt;width:205.15pt;height:15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IKoQIAAI0FAAAOAAAAZHJzL2Uyb0RvYy54bWysVEtv2zAMvg/YfxB0X21nSdMEcYqgRYYB&#10;RVu0HXpWZCk2IIuapMTOfv0o+dGgK3YYloNCieTHhz9ydd3WihyFdRXonGYXKSVCcygqvc/pj5ft&#10;lytKnGe6YAq0yOlJOHq9/vxp1ZilmEAJqhCWIIh2y8bktPTeLJPE8VLUzF2AERqVEmzNPF7tPiks&#10;axC9VskkTS+TBmxhLHDhHL7edkq6jvhSCu4fpHTCE5VTzM3H08ZzF85kvWLLvWWmrHifBvuHLGpW&#10;aQw6Qt0yz8jBVn9A1RW34ED6Cw51AlJWXMQasJosfVfNc8mMiLVgc5wZ2+T+Hyy/Pz5aUhU5nUwo&#10;0azGb/QEB12Igjxh95jeK0FQh41qjFui/bN5tP3NoRiqbqWtwz/WQ9rY3NPYXNF6wvFxcpnOsvmc&#10;Eo66bDFdTGex/cmbu7HOfxNQkyDk1IY8QhKxs+x45zzGRfvBLoR0oKpiWykVL3a/u1GWHBl+7qv0&#10;drb9GhJHlzOzJNTRZR4lf1IiOCv9JCS2IuQaI0YSihGPcS60zzpVyQrRhZml+BuiBNoGjxgzAgZk&#10;iemN2D3AYNmBDNhdsr19cBWRw6Nz+rfEOufRI0YG7UfnutJgPwJQWFUfubPH9M9aE0Tf7tpIk3mw&#10;DC87KE5IHQvdTDnDtxV+tjvm/COzOEQ4brgY/AMeUkGTU+glSkqwvz56D/bIbdRS0uBQ5tT9PDAr&#10;KFHfNbJ+kU2nYYrjZTqbT/BizzW7c40+1DeARMhwBRkexWDv1SBKC/Ur7o9NiIoqpjnGzqkfxBvf&#10;rQrcP1xsNtEI59Ywf6efDQ/QocuBjy/tK7OmZ65H0t/DML5s+Y67nW3w1LA5eJBVJPZbV/v+48xH&#10;IvX7KSyV83u0etui698AAAD//wMAUEsDBBQABgAIAAAAIQDOTGIl4AAAAAgBAAAPAAAAZHJzL2Rv&#10;d25yZXYueG1sTI/NTsMwEITvSLyDtUjcqNM2UAhxqgrBAanlp4C4buIlDsR2FDtNeHuWExxHM5r5&#10;Jl9PthUH6kPjnYL5LAFBrvK6cbWC15e7s0sQIaLT2HpHCr4pwLo4Psox0350z3TYx1pwiQsZKjAx&#10;dpmUoTJkMcx8R469D99bjCz7WuoeRy63rVwkyYW02DheMNjRjaHqaz9YHsHP4eF2e7/bzIfHp9G8&#10;V+Vbu1Xq9GTaXIOINMW/MPziMzoUzFT6wekgWgXpiq9EBYsUBNvp+WoJolSwTK5SkEUu/x8ofgAA&#10;AP//AwBQSwECLQAUAAYACAAAACEAtoM4kv4AAADhAQAAEwAAAAAAAAAAAAAAAAAAAAAAW0NvbnRl&#10;bnRfVHlwZXNdLnhtbFBLAQItABQABgAIAAAAIQA4/SH/1gAAAJQBAAALAAAAAAAAAAAAAAAAAC8B&#10;AABfcmVscy8ucmVsc1BLAQItABQABgAIAAAAIQADEqIKoQIAAI0FAAAOAAAAAAAAAAAAAAAAAC4C&#10;AABkcnMvZTJvRG9jLnhtbFBLAQItABQABgAIAAAAIQDOTGIl4AAAAAgBAAAPAAAAAAAAAAAAAAAA&#10;APsEAABkcnMvZG93bnJldi54bWxQSwUGAAAAAAQABADzAAAACAYAAAAA&#10;" fillcolor="#80d5f3" strokecolor="#1f243a [1604]" strokeweight="2pt">
                <v:textbox>
                  <w:txbxContent>
                    <w:p w14:paraId="4DFC26DB" w14:textId="77777777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34B6F598" w14:textId="299B82F8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BF08D6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Should be frequently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, mechanically </w:t>
                      </w:r>
                      <w:r w:rsidRPr="00BF08D6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cleaned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9F88848" w14:textId="77777777" w:rsidR="00496940" w:rsidRDefault="00496940" w:rsidP="00496940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BF08D6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etergent solution (as per manufacturer’s instructions)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or</w:t>
                      </w:r>
                      <w:r w:rsidRPr="00BF08D6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detergent/disinfectant wipes can be used (so long as mechanical cleaning is achieved).</w:t>
                      </w:r>
                    </w:p>
                    <w:p w14:paraId="0B726827" w14:textId="76B91065" w:rsidR="00B761EA" w:rsidRPr="00BF08D6" w:rsidRDefault="00B761EA" w:rsidP="00B761EA">
                      <w:pP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772B2F" w14:textId="77777777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75C066EA" w14:textId="77777777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71390BBA" w14:textId="77777777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3483CDFD" w14:textId="77777777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3F8240A5" w14:textId="77777777" w:rsidR="00B761EA" w:rsidRPr="00B761EA" w:rsidRDefault="00B761EA" w:rsidP="00B761EA">
      <w:pPr>
        <w:pStyle w:val="ListParagraph"/>
        <w:ind w:left="360"/>
        <w:rPr>
          <w:rFonts w:ascii="Calibri" w:hAnsi="Calibri" w:cs="Calibri"/>
        </w:rPr>
      </w:pPr>
    </w:p>
    <w:p w14:paraId="6DBD765B" w14:textId="411C4F73" w:rsidR="003E08FF" w:rsidRDefault="003E08FF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657B0667" w14:textId="3A90057C" w:rsidR="00FA1FB7" w:rsidRDefault="00FA1FB7" w:rsidP="00FA1FB7">
      <w:pPr>
        <w:pStyle w:val="Heading2"/>
      </w:pPr>
      <w:r>
        <w:lastRenderedPageBreak/>
        <w:t>Social contact environments</w:t>
      </w:r>
    </w:p>
    <w:p w14:paraId="799AB909" w14:textId="0FF40D20" w:rsidR="00FA1FB7" w:rsidRPr="00FA1FB7" w:rsidRDefault="00FA1FB7" w:rsidP="00FA1FB7">
      <w:pPr>
        <w:rPr>
          <w:rFonts w:cs="Arial"/>
          <w:sz w:val="21"/>
          <w:szCs w:val="21"/>
        </w:rPr>
      </w:pPr>
      <w:r w:rsidRPr="00FA1FB7">
        <w:rPr>
          <w:rFonts w:cs="Arial"/>
          <w:sz w:val="21"/>
          <w:szCs w:val="21"/>
        </w:rPr>
        <w:t>Social contact environments include (but are not limited to), transport vehicles, shopping centres and private businesses.</w:t>
      </w:r>
      <w:r w:rsidR="003061E2">
        <w:rPr>
          <w:rFonts w:cs="Arial"/>
          <w:sz w:val="21"/>
          <w:szCs w:val="21"/>
        </w:rPr>
        <w:t xml:space="preserve"> </w:t>
      </w:r>
      <w:r w:rsidRPr="00FA1FB7">
        <w:rPr>
          <w:rFonts w:cs="Arial"/>
          <w:sz w:val="21"/>
          <w:szCs w:val="21"/>
        </w:rPr>
        <w:t>The risk of transmi</w:t>
      </w:r>
      <w:r w:rsidR="003061E2">
        <w:rPr>
          <w:rFonts w:cs="Arial"/>
          <w:sz w:val="21"/>
          <w:szCs w:val="21"/>
        </w:rPr>
        <w:t xml:space="preserve">ssion of COVID-19 in these </w:t>
      </w:r>
      <w:r w:rsidRPr="00FA1FB7">
        <w:rPr>
          <w:rFonts w:cs="Arial"/>
          <w:sz w:val="21"/>
          <w:szCs w:val="21"/>
        </w:rPr>
        <w:t>settings can be minimised through a good standard of general hygiene. This includes:</w:t>
      </w:r>
    </w:p>
    <w:p w14:paraId="4DE8FAB4" w14:textId="74B7C302" w:rsidR="00FA1FB7" w:rsidRPr="00FA1FB7" w:rsidRDefault="00FA1FB7" w:rsidP="00432A6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Arial"/>
          <w:sz w:val="21"/>
          <w:szCs w:val="21"/>
        </w:rPr>
      </w:pPr>
      <w:r w:rsidRPr="00FA1FB7">
        <w:rPr>
          <w:rFonts w:cs="Arial"/>
          <w:sz w:val="21"/>
          <w:szCs w:val="21"/>
        </w:rPr>
        <w:t>Promoting cough etiquette and respiratory hygiene</w:t>
      </w:r>
      <w:r w:rsidR="004B4AC3">
        <w:rPr>
          <w:rFonts w:cs="Arial"/>
          <w:sz w:val="21"/>
          <w:szCs w:val="21"/>
        </w:rPr>
        <w:t>.</w:t>
      </w:r>
    </w:p>
    <w:p w14:paraId="7DE69A10" w14:textId="2CF61352" w:rsidR="00FA1FB7" w:rsidRPr="00FA1FB7" w:rsidRDefault="00FA1FB7" w:rsidP="00432A6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Arial"/>
          <w:sz w:val="21"/>
          <w:szCs w:val="21"/>
        </w:rPr>
      </w:pPr>
      <w:r w:rsidRPr="00FA1FB7">
        <w:rPr>
          <w:rFonts w:cs="Arial"/>
          <w:sz w:val="21"/>
          <w:szCs w:val="21"/>
        </w:rPr>
        <w:t>Routine cleaning of frequently touched hard surfaces with detergent/disinfectant solution/wipe</w:t>
      </w:r>
      <w:r w:rsidR="004B4AC3">
        <w:rPr>
          <w:rFonts w:cs="Arial"/>
          <w:sz w:val="21"/>
          <w:szCs w:val="21"/>
        </w:rPr>
        <w:t>.</w:t>
      </w:r>
    </w:p>
    <w:p w14:paraId="12B14D61" w14:textId="6A0818F0" w:rsidR="00FA1FB7" w:rsidRPr="00FA1FB7" w:rsidRDefault="00FA1FB7" w:rsidP="00432A6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cs="Arial"/>
          <w:sz w:val="21"/>
          <w:szCs w:val="21"/>
        </w:rPr>
      </w:pPr>
      <w:r w:rsidRPr="00FA1FB7">
        <w:rPr>
          <w:rFonts w:cs="Arial"/>
          <w:sz w:val="21"/>
          <w:szCs w:val="21"/>
        </w:rPr>
        <w:t xml:space="preserve">Providing adequate </w:t>
      </w:r>
      <w:r w:rsidR="00F6442D" w:rsidRPr="00F7178D">
        <w:rPr>
          <w:rFonts w:cs="Arial"/>
          <w:sz w:val="21"/>
          <w:szCs w:val="21"/>
        </w:rPr>
        <w:t>alcohol-based hand rub</w:t>
      </w:r>
      <w:r w:rsidRPr="00FA1FB7">
        <w:rPr>
          <w:rFonts w:cs="Arial"/>
          <w:sz w:val="21"/>
          <w:szCs w:val="21"/>
        </w:rPr>
        <w:t xml:space="preserve"> </w:t>
      </w:r>
      <w:r w:rsidR="003A6892">
        <w:rPr>
          <w:rFonts w:cs="Arial"/>
          <w:sz w:val="21"/>
          <w:szCs w:val="21"/>
        </w:rPr>
        <w:t xml:space="preserve">(sanitiser) </w:t>
      </w:r>
      <w:r w:rsidRPr="00FA1FB7">
        <w:rPr>
          <w:rFonts w:cs="Arial"/>
          <w:sz w:val="21"/>
          <w:szCs w:val="21"/>
        </w:rPr>
        <w:t xml:space="preserve">for staff and consumers to use. </w:t>
      </w:r>
      <w:r w:rsidR="00F6442D">
        <w:rPr>
          <w:rFonts w:cs="Arial"/>
          <w:sz w:val="21"/>
          <w:szCs w:val="21"/>
        </w:rPr>
        <w:t>A</w:t>
      </w:r>
      <w:r w:rsidR="00F6442D" w:rsidRPr="00F7178D">
        <w:rPr>
          <w:rFonts w:cs="Arial"/>
          <w:sz w:val="21"/>
          <w:szCs w:val="21"/>
        </w:rPr>
        <w:t xml:space="preserve">lcohol-based hand </w:t>
      </w:r>
      <w:r w:rsidR="003A6892">
        <w:rPr>
          <w:rFonts w:cs="Arial"/>
          <w:sz w:val="21"/>
          <w:szCs w:val="21"/>
        </w:rPr>
        <w:t>sanitiser</w:t>
      </w:r>
      <w:r w:rsidR="003A6892" w:rsidRPr="00FA1FB7" w:rsidDel="00F6442D">
        <w:rPr>
          <w:rFonts w:cs="Arial"/>
          <w:sz w:val="21"/>
          <w:szCs w:val="21"/>
        </w:rPr>
        <w:t xml:space="preserve"> </w:t>
      </w:r>
      <w:r w:rsidRPr="00FA1FB7">
        <w:rPr>
          <w:rFonts w:cs="Arial"/>
          <w:sz w:val="21"/>
          <w:szCs w:val="21"/>
        </w:rPr>
        <w:t>stations should be available, especially in areas where food is on display and frequent touching of produce occurs</w:t>
      </w:r>
      <w:r w:rsidR="004B4AC3">
        <w:rPr>
          <w:rFonts w:cs="Arial"/>
          <w:sz w:val="21"/>
          <w:szCs w:val="21"/>
        </w:rPr>
        <w:t>.</w:t>
      </w:r>
    </w:p>
    <w:p w14:paraId="36F23591" w14:textId="53B19876" w:rsidR="00FA1FB7" w:rsidRPr="00FA1FB7" w:rsidRDefault="00FA1FB7" w:rsidP="00432A6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cs="Arial"/>
          <w:sz w:val="21"/>
          <w:szCs w:val="21"/>
        </w:rPr>
      </w:pPr>
      <w:r w:rsidRPr="00FA1FB7">
        <w:rPr>
          <w:rFonts w:cs="Arial"/>
          <w:sz w:val="21"/>
          <w:szCs w:val="21"/>
        </w:rPr>
        <w:t xml:space="preserve">Training staff on use of </w:t>
      </w:r>
      <w:r w:rsidR="00F6442D" w:rsidRPr="00F7178D">
        <w:rPr>
          <w:rFonts w:cs="Arial"/>
          <w:sz w:val="21"/>
          <w:szCs w:val="21"/>
        </w:rPr>
        <w:t xml:space="preserve">alcohol-based hand </w:t>
      </w:r>
      <w:r w:rsidR="003A6892">
        <w:rPr>
          <w:rFonts w:cs="Arial"/>
          <w:sz w:val="21"/>
          <w:szCs w:val="21"/>
        </w:rPr>
        <w:t>sanitiser</w:t>
      </w:r>
      <w:r w:rsidR="004B4AC3">
        <w:rPr>
          <w:rFonts w:cs="Arial"/>
          <w:sz w:val="21"/>
          <w:szCs w:val="21"/>
        </w:rPr>
        <w:t>.</w:t>
      </w:r>
    </w:p>
    <w:p w14:paraId="04FDBF6A" w14:textId="7D367DAB" w:rsidR="00FA1FB7" w:rsidRPr="00FA1FB7" w:rsidRDefault="00FA1FB7" w:rsidP="00432A6A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cs="Arial"/>
          <w:sz w:val="21"/>
          <w:szCs w:val="21"/>
        </w:rPr>
      </w:pPr>
      <w:r w:rsidRPr="00FA1FB7">
        <w:rPr>
          <w:rFonts w:cs="Arial"/>
          <w:sz w:val="21"/>
          <w:szCs w:val="21"/>
        </w:rPr>
        <w:t>Consider signs to ask shoppers to only touch what they intend to purchase</w:t>
      </w:r>
      <w:r w:rsidR="004B4AC3">
        <w:rPr>
          <w:rFonts w:cs="Arial"/>
          <w:sz w:val="21"/>
          <w:szCs w:val="21"/>
        </w:rPr>
        <w:t>.</w:t>
      </w:r>
    </w:p>
    <w:p w14:paraId="15A500C7" w14:textId="423FF51D" w:rsidR="00FA1FB7" w:rsidRPr="00FA1FB7" w:rsidRDefault="003A166C" w:rsidP="00FA1F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</w:t>
      </w:r>
      <w:r w:rsidR="00FA1FB7" w:rsidRPr="00FA1FB7">
        <w:rPr>
          <w:rFonts w:cs="Arial"/>
          <w:sz w:val="21"/>
          <w:szCs w:val="21"/>
        </w:rPr>
        <w:t xml:space="preserve">ehicle air-conditioning </w:t>
      </w:r>
      <w:r>
        <w:rPr>
          <w:rFonts w:cs="Arial"/>
          <w:sz w:val="21"/>
          <w:szCs w:val="21"/>
        </w:rPr>
        <w:t xml:space="preserve">should be </w:t>
      </w:r>
      <w:r w:rsidR="00FA1FB7" w:rsidRPr="00FA1FB7">
        <w:rPr>
          <w:rFonts w:cs="Arial"/>
          <w:sz w:val="21"/>
          <w:szCs w:val="21"/>
        </w:rPr>
        <w:t xml:space="preserve">set to fresh air           </w:t>
      </w:r>
      <w:r w:rsidR="00FA1FB7" w:rsidRPr="00FA1FB7">
        <w:rPr>
          <w:rFonts w:ascii="Segoe UI Symbol" w:eastAsia="MS Gothic" w:hAnsi="Segoe UI Symbol" w:cs="Segoe UI Symbol"/>
          <w:color w:val="FF0000"/>
          <w:sz w:val="21"/>
          <w:szCs w:val="21"/>
        </w:rPr>
        <w:t>☒</w:t>
      </w:r>
      <w:r w:rsidR="00FA1FB7" w:rsidRPr="00FA1FB7">
        <w:rPr>
          <w:rFonts w:cs="Arial"/>
          <w:sz w:val="21"/>
          <w:szCs w:val="21"/>
        </w:rPr>
        <w:t xml:space="preserve"> </w:t>
      </w:r>
      <w:r w:rsidR="00FA1FB7" w:rsidRPr="00FA1FB7">
        <w:rPr>
          <w:rFonts w:cs="Arial"/>
          <w:noProof/>
          <w:sz w:val="21"/>
          <w:szCs w:val="21"/>
          <w:lang w:eastAsia="en-AU"/>
        </w:rPr>
        <w:drawing>
          <wp:inline distT="0" distB="0" distL="0" distR="0" wp14:anchorId="761B9FC4" wp14:editId="1CCD1B5D">
            <wp:extent cx="370514" cy="370514"/>
            <wp:effectExtent l="0" t="0" r="0" b="0"/>
            <wp:docPr id="31" name="Picture 31" descr="Image result for car airconditioning recirculat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 airconditioning recirculate pi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9" cy="3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FB7" w:rsidRPr="00FA1FB7">
        <w:rPr>
          <w:rFonts w:cs="Arial"/>
          <w:sz w:val="21"/>
          <w:szCs w:val="21"/>
        </w:rPr>
        <w:t xml:space="preserve">      </w:t>
      </w:r>
      <w:r w:rsidR="00FA1FB7" w:rsidRPr="00FA1FB7">
        <w:rPr>
          <w:rFonts w:cs="Arial"/>
          <w:color w:val="0070C0"/>
          <w:sz w:val="21"/>
          <w:szCs w:val="21"/>
        </w:rPr>
        <w:sym w:font="Wingdings" w:char="F0FE"/>
      </w:r>
      <w:r w:rsidR="00FA1FB7" w:rsidRPr="00FA1FB7">
        <w:rPr>
          <w:rFonts w:cs="Arial"/>
          <w:sz w:val="21"/>
          <w:szCs w:val="21"/>
        </w:rPr>
        <w:t xml:space="preserve">    </w:t>
      </w:r>
      <w:r w:rsidR="00FA1FB7" w:rsidRPr="00FA1FB7">
        <w:rPr>
          <w:rFonts w:cs="Arial"/>
          <w:noProof/>
          <w:sz w:val="21"/>
          <w:szCs w:val="21"/>
          <w:lang w:eastAsia="en-AU"/>
        </w:rPr>
        <w:drawing>
          <wp:inline distT="0" distB="0" distL="0" distR="0" wp14:anchorId="039F8DB0" wp14:editId="1B0B56AE">
            <wp:extent cx="453081" cy="32229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37" cy="33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3C21" w14:textId="76A7952C" w:rsidR="003061E2" w:rsidRPr="00F15CC1" w:rsidRDefault="003061E2" w:rsidP="003061E2">
      <w:pPr>
        <w:pStyle w:val="Heading1"/>
      </w:pPr>
      <w:r w:rsidRPr="00F15CC1">
        <w:t xml:space="preserve">How can we help prevent the spread of </w:t>
      </w:r>
      <w:r w:rsidR="00DC0A93">
        <w:t>COVID-19</w:t>
      </w:r>
      <w:r w:rsidRPr="00F15CC1">
        <w:t>?</w:t>
      </w:r>
    </w:p>
    <w:p w14:paraId="75D103CF" w14:textId="13B182F1" w:rsidR="005313BC" w:rsidRPr="005446B4" w:rsidRDefault="005313BC" w:rsidP="005313BC">
      <w:pPr>
        <w:pStyle w:val="Heading2"/>
        <w:spacing w:after="120"/>
        <w:rPr>
          <w:b/>
          <w:bCs w:val="0"/>
          <w:color w:val="000000" w:themeColor="text1"/>
          <w:sz w:val="22"/>
          <w:szCs w:val="22"/>
        </w:rPr>
      </w:pPr>
      <w:r w:rsidRPr="005446B4">
        <w:rPr>
          <w:b/>
          <w:bCs w:val="0"/>
          <w:color w:val="000000" w:themeColor="text1"/>
          <w:sz w:val="22"/>
          <w:szCs w:val="22"/>
        </w:rPr>
        <w:t xml:space="preserve">Hand hygiene is the single most important way to </w:t>
      </w:r>
      <w:r w:rsidR="00E2512B" w:rsidRPr="005446B4">
        <w:rPr>
          <w:b/>
          <w:bCs w:val="0"/>
          <w:color w:val="000000" w:themeColor="text1"/>
          <w:sz w:val="22"/>
          <w:szCs w:val="22"/>
        </w:rPr>
        <w:t>prevent the spread of infection</w:t>
      </w:r>
    </w:p>
    <w:p w14:paraId="64B2194A" w14:textId="77777777" w:rsidR="00A6650F" w:rsidRPr="00A26D0C" w:rsidRDefault="00A6650F" w:rsidP="00A6650F">
      <w:pPr>
        <w:pStyle w:val="ListParagraph"/>
        <w:numPr>
          <w:ilvl w:val="0"/>
          <w:numId w:val="30"/>
        </w:numPr>
        <w:spacing w:before="60" w:after="240"/>
        <w:ind w:left="357" w:hanging="357"/>
        <w:rPr>
          <w:rFonts w:cs="Arial"/>
          <w:sz w:val="21"/>
          <w:szCs w:val="21"/>
        </w:rPr>
      </w:pPr>
      <w:r w:rsidRPr="00A26D0C">
        <w:rPr>
          <w:rFonts w:cs="Arial"/>
          <w:sz w:val="21"/>
          <w:szCs w:val="21"/>
        </w:rPr>
        <w:t xml:space="preserve">Soap and water can be used for hand hygiene at any time and </w:t>
      </w:r>
      <w:r w:rsidRPr="00A26D0C">
        <w:rPr>
          <w:rFonts w:cs="Arial"/>
          <w:b/>
          <w:bCs/>
          <w:sz w:val="21"/>
          <w:szCs w:val="21"/>
        </w:rPr>
        <w:t>should</w:t>
      </w:r>
      <w:r w:rsidRPr="00A26D0C">
        <w:rPr>
          <w:rFonts w:cs="Arial"/>
          <w:sz w:val="21"/>
          <w:szCs w:val="21"/>
        </w:rPr>
        <w:t xml:space="preserve"> be used when hands are visibly soiled </w:t>
      </w:r>
    </w:p>
    <w:p w14:paraId="1F8126EB" w14:textId="77777777" w:rsidR="00A6650F" w:rsidRPr="00A26D0C" w:rsidRDefault="00A6650F" w:rsidP="00A6650F">
      <w:pPr>
        <w:pStyle w:val="ListParagraph"/>
        <w:numPr>
          <w:ilvl w:val="0"/>
          <w:numId w:val="30"/>
        </w:numPr>
        <w:spacing w:before="60" w:after="240"/>
        <w:ind w:left="357" w:hanging="357"/>
        <w:rPr>
          <w:rFonts w:cs="Arial"/>
          <w:sz w:val="21"/>
          <w:szCs w:val="21"/>
        </w:rPr>
      </w:pPr>
      <w:r w:rsidRPr="00A26D0C">
        <w:rPr>
          <w:rFonts w:cs="Arial"/>
          <w:sz w:val="21"/>
          <w:szCs w:val="21"/>
        </w:rPr>
        <w:t xml:space="preserve">Alcohol-based hand rub (sanitiser) can be used if soap and water are not readily accessible, </w:t>
      </w:r>
      <w:r w:rsidRPr="00A26D0C">
        <w:rPr>
          <w:rFonts w:cs="Arial"/>
          <w:b/>
          <w:bCs/>
          <w:sz w:val="21"/>
          <w:szCs w:val="21"/>
        </w:rPr>
        <w:t>except</w:t>
      </w:r>
      <w:r w:rsidRPr="00A26D0C">
        <w:rPr>
          <w:rFonts w:cs="Arial"/>
          <w:sz w:val="21"/>
          <w:szCs w:val="21"/>
        </w:rPr>
        <w:t xml:space="preserve"> when hands are visibly soiled. </w:t>
      </w:r>
    </w:p>
    <w:p w14:paraId="0A9FE28E" w14:textId="77777777" w:rsidR="00A26D0C" w:rsidRDefault="00A6650F" w:rsidP="00A26D0C">
      <w:pPr>
        <w:pStyle w:val="ListParagraph"/>
        <w:numPr>
          <w:ilvl w:val="0"/>
          <w:numId w:val="30"/>
        </w:numPr>
        <w:spacing w:before="60" w:after="120"/>
        <w:rPr>
          <w:rFonts w:cs="Arial"/>
          <w:sz w:val="21"/>
          <w:szCs w:val="21"/>
        </w:rPr>
      </w:pPr>
      <w:r w:rsidRPr="00A26D0C">
        <w:rPr>
          <w:rFonts w:cs="Arial"/>
          <w:sz w:val="21"/>
          <w:szCs w:val="21"/>
        </w:rPr>
        <w:t>Cleaning hands regularly also helps to reduce environmental contamination.</w:t>
      </w:r>
    </w:p>
    <w:p w14:paraId="4951454A" w14:textId="2A3707F6" w:rsidR="00A6650F" w:rsidRPr="00A26D0C" w:rsidRDefault="0026448E" w:rsidP="00A26D0C">
      <w:pPr>
        <w:pStyle w:val="ListParagraph"/>
        <w:numPr>
          <w:ilvl w:val="0"/>
          <w:numId w:val="30"/>
        </w:numPr>
        <w:spacing w:before="60" w:after="120"/>
        <w:rPr>
          <w:rFonts w:cs="Arial"/>
          <w:sz w:val="21"/>
          <w:szCs w:val="21"/>
        </w:rPr>
      </w:pPr>
      <w:r w:rsidRPr="00A26D0C">
        <w:rPr>
          <w:rFonts w:cs="Arial"/>
          <w:sz w:val="21"/>
          <w:szCs w:val="21"/>
        </w:rPr>
        <w:t>Wash your hands before and after eating, and after going to the toilet</w:t>
      </w:r>
    </w:p>
    <w:p w14:paraId="72308578" w14:textId="2E99474E" w:rsidR="003061E2" w:rsidRPr="005446B4" w:rsidRDefault="00FB1E26" w:rsidP="003061E2">
      <w:pPr>
        <w:pStyle w:val="Paragraphtext"/>
        <w:spacing w:before="0"/>
        <w:rPr>
          <w:b/>
          <w:bCs/>
          <w:sz w:val="22"/>
          <w:szCs w:val="22"/>
        </w:rPr>
      </w:pPr>
      <w:r w:rsidRPr="005446B4">
        <w:rPr>
          <w:b/>
          <w:bCs/>
          <w:sz w:val="22"/>
          <w:szCs w:val="28"/>
        </w:rPr>
        <w:t>S</w:t>
      </w:r>
      <w:r w:rsidR="003061E2" w:rsidRPr="005446B4">
        <w:rPr>
          <w:b/>
          <w:bCs/>
          <w:sz w:val="22"/>
          <w:szCs w:val="28"/>
        </w:rPr>
        <w:t xml:space="preserve">neeze/cough </w:t>
      </w:r>
      <w:r w:rsidRPr="005446B4">
        <w:rPr>
          <w:b/>
          <w:bCs/>
          <w:sz w:val="22"/>
          <w:szCs w:val="28"/>
        </w:rPr>
        <w:t xml:space="preserve">etiquette and respiratory </w:t>
      </w:r>
      <w:r w:rsidR="003061E2" w:rsidRPr="005446B4">
        <w:rPr>
          <w:b/>
          <w:bCs/>
          <w:sz w:val="22"/>
          <w:szCs w:val="28"/>
        </w:rPr>
        <w:t xml:space="preserve">hygiene is the best defence against </w:t>
      </w:r>
      <w:r w:rsidRPr="005446B4">
        <w:rPr>
          <w:b/>
          <w:bCs/>
          <w:sz w:val="22"/>
          <w:szCs w:val="28"/>
        </w:rPr>
        <w:t xml:space="preserve">respiratory </w:t>
      </w:r>
      <w:r w:rsidR="003061E2" w:rsidRPr="005446B4">
        <w:rPr>
          <w:b/>
          <w:bCs/>
          <w:sz w:val="22"/>
          <w:szCs w:val="28"/>
        </w:rPr>
        <w:t xml:space="preserve">viruses </w:t>
      </w:r>
    </w:p>
    <w:p w14:paraId="7DC086DE" w14:textId="1E5C32B6" w:rsidR="009E3174" w:rsidRDefault="003061E2" w:rsidP="003061E2">
      <w:pPr>
        <w:pStyle w:val="Default"/>
        <w:numPr>
          <w:ilvl w:val="0"/>
          <w:numId w:val="8"/>
        </w:numPr>
        <w:adjustRightInd/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cover your cough </w:t>
      </w:r>
      <w:r w:rsidR="009E3174">
        <w:rPr>
          <w:rFonts w:ascii="Arial" w:hAnsi="Arial" w:cs="Arial"/>
          <w:sz w:val="21"/>
          <w:szCs w:val="21"/>
        </w:rPr>
        <w:t xml:space="preserve">or </w:t>
      </w:r>
      <w:r>
        <w:rPr>
          <w:rFonts w:ascii="Arial" w:hAnsi="Arial" w:cs="Arial"/>
          <w:sz w:val="21"/>
          <w:szCs w:val="21"/>
        </w:rPr>
        <w:t>sneeze</w:t>
      </w:r>
      <w:r w:rsidR="009E3174">
        <w:rPr>
          <w:rFonts w:ascii="Arial" w:hAnsi="Arial" w:cs="Arial"/>
          <w:sz w:val="21"/>
          <w:szCs w:val="21"/>
        </w:rPr>
        <w:t xml:space="preserve"> with a tissue and </w:t>
      </w:r>
      <w:r>
        <w:rPr>
          <w:rFonts w:ascii="Arial" w:hAnsi="Arial" w:cs="Arial"/>
          <w:sz w:val="21"/>
          <w:szCs w:val="21"/>
        </w:rPr>
        <w:t xml:space="preserve">dispose of </w:t>
      </w:r>
      <w:r w:rsidR="009E3174">
        <w:rPr>
          <w:rFonts w:ascii="Arial" w:hAnsi="Arial" w:cs="Arial"/>
          <w:sz w:val="21"/>
          <w:szCs w:val="21"/>
        </w:rPr>
        <w:t>tissue immediately</w:t>
      </w:r>
      <w:r w:rsidR="00496940">
        <w:rPr>
          <w:rFonts w:ascii="Arial" w:hAnsi="Arial" w:cs="Arial"/>
          <w:sz w:val="21"/>
          <w:szCs w:val="21"/>
        </w:rPr>
        <w:t>.</w:t>
      </w:r>
    </w:p>
    <w:p w14:paraId="398FC165" w14:textId="0EC4DDFD" w:rsidR="009E3174" w:rsidRDefault="009E3174" w:rsidP="003061E2">
      <w:pPr>
        <w:pStyle w:val="Default"/>
        <w:numPr>
          <w:ilvl w:val="0"/>
          <w:numId w:val="8"/>
        </w:numPr>
        <w:adjustRightInd/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 cough/sneeze into the bend of your elbow</w:t>
      </w:r>
      <w:r w:rsidR="00496940">
        <w:rPr>
          <w:rFonts w:ascii="Arial" w:hAnsi="Arial" w:cs="Arial"/>
          <w:sz w:val="21"/>
          <w:szCs w:val="21"/>
        </w:rPr>
        <w:t>.</w:t>
      </w:r>
    </w:p>
    <w:p w14:paraId="3FDBEF31" w14:textId="3F886212" w:rsidR="003061E2" w:rsidRDefault="009E3174" w:rsidP="003061E2">
      <w:pPr>
        <w:pStyle w:val="Default"/>
        <w:numPr>
          <w:ilvl w:val="0"/>
          <w:numId w:val="8"/>
        </w:numPr>
        <w:adjustRightInd/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wash your hand</w:t>
      </w:r>
      <w:r w:rsidR="006F709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or </w:t>
      </w:r>
      <w:r w:rsidR="003061E2">
        <w:rPr>
          <w:rFonts w:ascii="Arial" w:hAnsi="Arial" w:cs="Arial"/>
          <w:sz w:val="21"/>
          <w:szCs w:val="21"/>
        </w:rPr>
        <w:t>use alcohol-based hand sanitiser</w:t>
      </w:r>
      <w:r w:rsidR="00496940">
        <w:rPr>
          <w:rFonts w:ascii="Arial" w:hAnsi="Arial" w:cs="Arial"/>
          <w:sz w:val="21"/>
          <w:szCs w:val="21"/>
        </w:rPr>
        <w:t>.</w:t>
      </w:r>
    </w:p>
    <w:p w14:paraId="7776F927" w14:textId="77777777" w:rsidR="009E3174" w:rsidRDefault="009E3174" w:rsidP="009E3174">
      <w:pPr>
        <w:pStyle w:val="Default"/>
        <w:adjustRightInd/>
        <w:spacing w:after="0" w:line="240" w:lineRule="auto"/>
        <w:rPr>
          <w:rFonts w:ascii="Arial" w:hAnsi="Arial" w:cs="Arial"/>
          <w:sz w:val="21"/>
          <w:szCs w:val="21"/>
        </w:rPr>
      </w:pPr>
    </w:p>
    <w:p w14:paraId="3D0BDCC8" w14:textId="17DFEA82" w:rsidR="00DC0A93" w:rsidRPr="005446B4" w:rsidRDefault="009E3174" w:rsidP="005446B4">
      <w:pPr>
        <w:pStyle w:val="Default"/>
        <w:adjustRightInd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446B4">
        <w:rPr>
          <w:rFonts w:ascii="Arial" w:hAnsi="Arial" w:cs="Arial"/>
          <w:b/>
          <w:bCs/>
          <w:sz w:val="22"/>
          <w:szCs w:val="22"/>
        </w:rPr>
        <w:t>P</w:t>
      </w:r>
      <w:r w:rsidR="00DC0A93" w:rsidRPr="005446B4">
        <w:rPr>
          <w:rFonts w:ascii="Arial" w:hAnsi="Arial" w:cs="Arial"/>
          <w:b/>
          <w:bCs/>
          <w:sz w:val="22"/>
          <w:szCs w:val="22"/>
        </w:rPr>
        <w:t xml:space="preserve">ractice </w:t>
      </w:r>
      <w:r w:rsidR="006A11A2">
        <w:rPr>
          <w:rFonts w:ascii="Arial" w:hAnsi="Arial" w:cs="Arial"/>
          <w:b/>
          <w:bCs/>
          <w:sz w:val="22"/>
          <w:szCs w:val="22"/>
        </w:rPr>
        <w:t>physical</w:t>
      </w:r>
      <w:r w:rsidR="006A11A2" w:rsidRPr="005446B4">
        <w:rPr>
          <w:rFonts w:ascii="Arial" w:hAnsi="Arial" w:cs="Arial"/>
          <w:b/>
          <w:bCs/>
          <w:sz w:val="22"/>
          <w:szCs w:val="22"/>
        </w:rPr>
        <w:t xml:space="preserve"> </w:t>
      </w:r>
      <w:r w:rsidR="00DC0A93" w:rsidRPr="005446B4">
        <w:rPr>
          <w:rFonts w:ascii="Arial" w:hAnsi="Arial" w:cs="Arial"/>
          <w:b/>
          <w:bCs/>
          <w:sz w:val="22"/>
          <w:szCs w:val="22"/>
        </w:rPr>
        <w:t>distancing</w:t>
      </w:r>
      <w:r w:rsidR="009A3904" w:rsidRPr="005446B4">
        <w:rPr>
          <w:rFonts w:ascii="Arial" w:hAnsi="Arial" w:cs="Arial"/>
          <w:b/>
          <w:bCs/>
          <w:sz w:val="22"/>
          <w:szCs w:val="22"/>
        </w:rPr>
        <w:t xml:space="preserve"> (stay more than 1.5 metres from people, if possible)</w:t>
      </w:r>
      <w:r w:rsidR="00DC0A93" w:rsidRPr="005446B4">
        <w:rPr>
          <w:rFonts w:ascii="Arial" w:hAnsi="Arial" w:cs="Arial"/>
          <w:b/>
          <w:bCs/>
          <w:sz w:val="22"/>
          <w:szCs w:val="22"/>
        </w:rPr>
        <w:t xml:space="preserve"> and, if unwell, avoid contact with others</w:t>
      </w:r>
    </w:p>
    <w:p w14:paraId="41EEDB43" w14:textId="77777777" w:rsidR="003061E2" w:rsidRPr="001E59A1" w:rsidRDefault="003061E2" w:rsidP="003061E2">
      <w:pPr>
        <w:pStyle w:val="Default"/>
        <w:adjustRightInd/>
        <w:spacing w:before="160" w:after="122" w:line="240" w:lineRule="auto"/>
        <w:rPr>
          <w:rFonts w:ascii="Arial" w:hAnsi="Arial" w:cs="Arial"/>
          <w:sz w:val="21"/>
          <w:szCs w:val="21"/>
        </w:rPr>
      </w:pPr>
      <w:r w:rsidRPr="001E59A1">
        <w:rPr>
          <w:rFonts w:ascii="Arial" w:hAnsi="Arial" w:cs="Arial"/>
          <w:sz w:val="21"/>
          <w:szCs w:val="21"/>
        </w:rPr>
        <w:t xml:space="preserve">You can </w:t>
      </w:r>
      <w:r>
        <w:rPr>
          <w:rFonts w:ascii="Arial" w:hAnsi="Arial" w:cs="Arial"/>
          <w:sz w:val="21"/>
          <w:szCs w:val="21"/>
        </w:rPr>
        <w:t xml:space="preserve">find out more about how to stop the spread of COVID-19 at </w:t>
      </w:r>
      <w:hyperlink r:id="rId19" w:history="1">
        <w:r w:rsidRPr="00C31AC4">
          <w:rPr>
            <w:rStyle w:val="Hyperlink"/>
            <w:rFonts w:ascii="Arial" w:hAnsi="Arial" w:cs="Arial"/>
            <w:sz w:val="21"/>
            <w:szCs w:val="21"/>
          </w:rPr>
          <w:t>https://www.health.gov.au/news/launch-of-the-coronavirus-covid-19-campaign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5D1D9F74" w14:textId="77777777" w:rsidR="00682FA2" w:rsidRPr="005C6CBE" w:rsidRDefault="00682FA2" w:rsidP="00682FA2">
      <w:pPr>
        <w:pStyle w:val="Heading2"/>
      </w:pPr>
      <w:r>
        <w:t>More</w:t>
      </w:r>
      <w:r w:rsidRPr="005C6CBE">
        <w:t xml:space="preserve"> information </w:t>
      </w:r>
    </w:p>
    <w:p w14:paraId="547B1D53" w14:textId="77777777" w:rsidR="00682FA2" w:rsidRDefault="00682FA2" w:rsidP="00682FA2">
      <w:pPr>
        <w:pStyle w:val="Paragraphtext"/>
      </w:pPr>
      <w:r>
        <w:t>While coronavirus is of concern, it is important to remember that most people displaying symptoms such as fever, cough, sore throat or tiredness are likely suffering with a cold or other respiratory illness—not coronavirus.</w:t>
      </w:r>
    </w:p>
    <w:p w14:paraId="1220E07B" w14:textId="77777777" w:rsidR="00682FA2" w:rsidRPr="00BC171D" w:rsidRDefault="00682FA2" w:rsidP="00682FA2">
      <w:pPr>
        <w:pStyle w:val="Paragraphtext"/>
      </w:pPr>
      <w:r w:rsidRPr="00BC171D">
        <w:t xml:space="preserve">For the latest advice, information and resources, go to </w:t>
      </w:r>
      <w:hyperlink r:id="rId20" w:history="1">
        <w:r w:rsidRPr="00BC171D">
          <w:rPr>
            <w:rStyle w:val="Hyperlink"/>
            <w:rFonts w:eastAsiaTheme="majorEastAsia" w:cs="Arial"/>
            <w:szCs w:val="21"/>
          </w:rPr>
          <w:t>www.health.gov.au</w:t>
        </w:r>
      </w:hyperlink>
      <w:r w:rsidRPr="00BC171D">
        <w:t xml:space="preserve"> </w:t>
      </w:r>
    </w:p>
    <w:p w14:paraId="125094AB" w14:textId="77777777" w:rsidR="00682FA2" w:rsidRPr="00BC171D" w:rsidRDefault="00682FA2" w:rsidP="00682FA2">
      <w:pPr>
        <w:pStyle w:val="Paragraphtext"/>
      </w:pPr>
      <w:r w:rsidRPr="00BC171D">
        <w:t xml:space="preserve">Call the National Coronavirus Health Information Line on 1800 020 080. </w:t>
      </w:r>
      <w:r>
        <w:t xml:space="preserve">It </w:t>
      </w:r>
      <w:r w:rsidRPr="00BC171D">
        <w:t xml:space="preserve">operates 24 hours a day, seven days a week. </w:t>
      </w:r>
      <w:r>
        <w:t>If you require translating or interpreting services, call</w:t>
      </w:r>
      <w:r w:rsidRPr="00BC171D">
        <w:t xml:space="preserve"> 131 450.  </w:t>
      </w:r>
    </w:p>
    <w:p w14:paraId="386430A0" w14:textId="77777777" w:rsidR="00682FA2" w:rsidRPr="00BC171D" w:rsidRDefault="00682FA2" w:rsidP="00682FA2">
      <w:pPr>
        <w:pStyle w:val="Paragraphtext"/>
      </w:pPr>
      <w:r w:rsidRPr="00CF7D4B">
        <w:t xml:space="preserve">The phone number of </w:t>
      </w:r>
      <w:r>
        <w:t>each</w:t>
      </w:r>
      <w:r w:rsidRPr="00CF7D4B">
        <w:t xml:space="preserve"> state or territory public health agency is available at</w:t>
      </w:r>
      <w:r w:rsidRPr="00BC171D">
        <w:t xml:space="preserve"> </w:t>
      </w:r>
      <w:hyperlink r:id="rId21" w:history="1">
        <w:r w:rsidRPr="003300DA">
          <w:rPr>
            <w:rStyle w:val="Hyperlink"/>
            <w:rFonts w:eastAsiaTheme="majorEastAsia" w:cs="Arial"/>
            <w:szCs w:val="21"/>
          </w:rPr>
          <w:t>www.health.gov.au/state-territory-contacts</w:t>
        </w:r>
      </w:hyperlink>
    </w:p>
    <w:p w14:paraId="316B00AE" w14:textId="22019F60" w:rsidR="00B255BC" w:rsidRDefault="00682FA2" w:rsidP="006C1AFF">
      <w:pPr>
        <w:pStyle w:val="Paragraphtext"/>
      </w:pPr>
      <w:r w:rsidRPr="00BC171D">
        <w:t>If you have concerns about you</w:t>
      </w:r>
      <w:r>
        <w:t>r health, speak to a doctor.</w:t>
      </w:r>
    </w:p>
    <w:sectPr w:rsidR="00B255BC" w:rsidSect="00E127F2">
      <w:headerReference w:type="default" r:id="rId22"/>
      <w:type w:val="continuous"/>
      <w:pgSz w:w="11906" w:h="16838"/>
      <w:pgMar w:top="1276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53B2" w14:textId="77777777" w:rsidR="007B704B" w:rsidRDefault="007B704B">
      <w:pPr>
        <w:spacing w:after="0" w:line="240" w:lineRule="auto"/>
      </w:pPr>
      <w:r>
        <w:separator/>
      </w:r>
    </w:p>
  </w:endnote>
  <w:endnote w:type="continuationSeparator" w:id="0">
    <w:p w14:paraId="0E9A04B6" w14:textId="77777777" w:rsidR="007B704B" w:rsidRDefault="007B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07F7" w14:textId="77777777" w:rsidR="001A4165" w:rsidRDefault="001A4165" w:rsidP="004C66D2">
    <w:pPr>
      <w:pStyle w:val="Footer"/>
      <w:tabs>
        <w:tab w:val="clear" w:pos="4513"/>
      </w:tabs>
    </w:pPr>
  </w:p>
  <w:p w14:paraId="26B177EF" w14:textId="053FAD98" w:rsidR="001A4165" w:rsidRPr="003D033A" w:rsidRDefault="007E008A" w:rsidP="003D033A">
    <w:pPr>
      <w:pStyle w:val="Footer"/>
      <w:tabs>
        <w:tab w:val="clear" w:pos="4513"/>
      </w:tabs>
      <w:jc w:val="right"/>
      <w:rPr>
        <w:szCs w:val="20"/>
      </w:rPr>
    </w:pPr>
    <w:r>
      <w:t>C</w:t>
    </w:r>
    <w:r w:rsidR="001A4165" w:rsidRPr="00663DA2">
      <w:t>oronavirus</w:t>
    </w:r>
    <w:r>
      <w:t xml:space="preserve"> disease</w:t>
    </w:r>
    <w:r w:rsidR="001A4165" w:rsidRPr="00663DA2">
      <w:t xml:space="preserve"> (</w:t>
    </w:r>
    <w:r w:rsidR="00F15CC1">
      <w:t>COVID-19</w:t>
    </w:r>
    <w:r w:rsidR="001A4165" w:rsidRPr="00663DA2">
      <w:t>)</w:t>
    </w:r>
    <w:sdt>
      <w:sdtPr>
        <w:rPr>
          <w:szCs w:val="20"/>
        </w:rPr>
        <w:id w:val="16932709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165">
          <w:rPr>
            <w:szCs w:val="20"/>
          </w:rPr>
          <w:tab/>
        </w:r>
        <w:r w:rsidR="001A4165" w:rsidRPr="006043C7">
          <w:rPr>
            <w:szCs w:val="20"/>
          </w:rPr>
          <w:fldChar w:fldCharType="begin"/>
        </w:r>
        <w:r w:rsidR="001A4165" w:rsidRPr="006043C7">
          <w:rPr>
            <w:szCs w:val="20"/>
          </w:rPr>
          <w:instrText xml:space="preserve"> PAGE   \* MERGEFORMAT </w:instrText>
        </w:r>
        <w:r w:rsidR="001A4165" w:rsidRPr="006043C7">
          <w:rPr>
            <w:szCs w:val="20"/>
          </w:rPr>
          <w:fldChar w:fldCharType="separate"/>
        </w:r>
        <w:r w:rsidR="007E0097">
          <w:rPr>
            <w:noProof/>
            <w:szCs w:val="20"/>
          </w:rPr>
          <w:t>2</w:t>
        </w:r>
        <w:r w:rsidR="001A4165" w:rsidRPr="006043C7">
          <w:rPr>
            <w:noProof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EE00" w14:textId="3DA5F607" w:rsidR="001A4165" w:rsidRPr="00AC71C4" w:rsidRDefault="00AC71C4" w:rsidP="00E77337">
    <w:pPr>
      <w:pStyle w:val="Footer"/>
      <w:tabs>
        <w:tab w:val="clear" w:pos="4513"/>
      </w:tabs>
      <w:spacing w:after="0" w:line="240" w:lineRule="auto"/>
      <w:rPr>
        <w:sz w:val="18"/>
        <w:szCs w:val="18"/>
      </w:rPr>
    </w:pPr>
    <w:r w:rsidRPr="00AC71C4">
      <w:rPr>
        <w:sz w:val="18"/>
        <w:szCs w:val="18"/>
      </w:rPr>
      <w:t>Information about routine e</w:t>
    </w:r>
    <w:r w:rsidR="00A348E8" w:rsidRPr="00AC71C4">
      <w:rPr>
        <w:sz w:val="18"/>
        <w:szCs w:val="18"/>
      </w:rPr>
      <w:t>nvironmental cleaning and disinfect</w:t>
    </w:r>
    <w:r w:rsidRPr="00AC71C4">
      <w:rPr>
        <w:sz w:val="18"/>
        <w:szCs w:val="18"/>
      </w:rPr>
      <w:t>ion in the community</w:t>
    </w:r>
    <w:r w:rsidR="001A4165" w:rsidRPr="00AC71C4">
      <w:rPr>
        <w:sz w:val="18"/>
        <w:szCs w:val="18"/>
      </w:rPr>
      <w:t xml:space="preserve"> – Version </w:t>
    </w:r>
    <w:r w:rsidR="00CB0EF5">
      <w:rPr>
        <w:sz w:val="18"/>
        <w:szCs w:val="18"/>
      </w:rPr>
      <w:t>2</w:t>
    </w:r>
    <w:r w:rsidR="00A348E8" w:rsidRPr="00AC71C4">
      <w:rPr>
        <w:sz w:val="18"/>
        <w:szCs w:val="18"/>
      </w:rPr>
      <w:t xml:space="preserve"> (</w:t>
    </w:r>
    <w:r w:rsidR="00CB0EF5">
      <w:rPr>
        <w:sz w:val="18"/>
        <w:szCs w:val="18"/>
      </w:rPr>
      <w:t>08</w:t>
    </w:r>
    <w:r w:rsidR="001A4165" w:rsidRPr="00AC71C4">
      <w:rPr>
        <w:sz w:val="18"/>
        <w:szCs w:val="18"/>
      </w:rPr>
      <w:t>/</w:t>
    </w:r>
    <w:r w:rsidR="00A348E8" w:rsidRPr="00AC71C4">
      <w:rPr>
        <w:sz w:val="18"/>
        <w:szCs w:val="18"/>
      </w:rPr>
      <w:t>0</w:t>
    </w:r>
    <w:r w:rsidR="00CB0EF5">
      <w:rPr>
        <w:sz w:val="18"/>
        <w:szCs w:val="18"/>
      </w:rPr>
      <w:t>4</w:t>
    </w:r>
    <w:r w:rsidR="001A4165" w:rsidRPr="00AC71C4">
      <w:rPr>
        <w:sz w:val="18"/>
        <w:szCs w:val="18"/>
      </w:rPr>
      <w:t>/2020)</w:t>
    </w:r>
  </w:p>
  <w:p w14:paraId="193C5C34" w14:textId="2A37D862" w:rsidR="001A4165" w:rsidRPr="00AC71C4" w:rsidRDefault="007E008A" w:rsidP="00E77337">
    <w:pPr>
      <w:pStyle w:val="Footer"/>
      <w:tabs>
        <w:tab w:val="clear" w:pos="4513"/>
      </w:tabs>
      <w:spacing w:after="0" w:line="240" w:lineRule="auto"/>
      <w:rPr>
        <w:sz w:val="18"/>
        <w:szCs w:val="18"/>
      </w:rPr>
    </w:pPr>
    <w:r w:rsidRPr="00AC71C4">
      <w:rPr>
        <w:sz w:val="18"/>
        <w:szCs w:val="18"/>
      </w:rPr>
      <w:t>C</w:t>
    </w:r>
    <w:r w:rsidR="001A4165" w:rsidRPr="00AC71C4">
      <w:rPr>
        <w:sz w:val="18"/>
        <w:szCs w:val="18"/>
      </w:rPr>
      <w:t>oronavirus</w:t>
    </w:r>
    <w:r w:rsidRPr="00AC71C4">
      <w:rPr>
        <w:sz w:val="18"/>
        <w:szCs w:val="18"/>
      </w:rPr>
      <w:t xml:space="preserve"> disease</w:t>
    </w:r>
    <w:r w:rsidR="001A4165" w:rsidRPr="00AC71C4">
      <w:rPr>
        <w:sz w:val="18"/>
        <w:szCs w:val="18"/>
      </w:rPr>
      <w:t xml:space="preserve"> (</w:t>
    </w:r>
    <w:r w:rsidR="00F15CC1" w:rsidRPr="00AC71C4">
      <w:rPr>
        <w:sz w:val="18"/>
        <w:szCs w:val="18"/>
      </w:rPr>
      <w:t>COVID-19</w:t>
    </w:r>
    <w:r w:rsidR="001A4165" w:rsidRPr="00AC71C4">
      <w:rPr>
        <w:sz w:val="18"/>
        <w:szCs w:val="18"/>
      </w:rPr>
      <w:t>)</w:t>
    </w:r>
    <w:sdt>
      <w:sdtPr>
        <w:rPr>
          <w:sz w:val="18"/>
          <w:szCs w:val="18"/>
        </w:rPr>
        <w:id w:val="355386969"/>
        <w:docPartObj>
          <w:docPartGallery w:val="Page Numbers (Bottom of Page)"/>
          <w:docPartUnique/>
        </w:docPartObj>
      </w:sdtPr>
      <w:sdtEndPr/>
      <w:sdtContent>
        <w:r w:rsidR="001A4165" w:rsidRPr="00AC71C4">
          <w:rPr>
            <w:sz w:val="18"/>
            <w:szCs w:val="18"/>
          </w:rPr>
          <w:tab/>
        </w:r>
        <w:r w:rsidR="001A4165" w:rsidRPr="00AC71C4">
          <w:rPr>
            <w:sz w:val="18"/>
            <w:szCs w:val="18"/>
          </w:rPr>
          <w:fldChar w:fldCharType="begin"/>
        </w:r>
        <w:r w:rsidR="001A4165" w:rsidRPr="00AC71C4">
          <w:rPr>
            <w:sz w:val="18"/>
            <w:szCs w:val="18"/>
          </w:rPr>
          <w:instrText xml:space="preserve"> PAGE   \* MERGEFORMAT </w:instrText>
        </w:r>
        <w:r w:rsidR="001A4165" w:rsidRPr="00AC71C4">
          <w:rPr>
            <w:sz w:val="18"/>
            <w:szCs w:val="18"/>
          </w:rPr>
          <w:fldChar w:fldCharType="separate"/>
        </w:r>
        <w:r w:rsidR="007E0097">
          <w:rPr>
            <w:noProof/>
            <w:sz w:val="18"/>
            <w:szCs w:val="18"/>
          </w:rPr>
          <w:t>1</w:t>
        </w:r>
        <w:r w:rsidR="001A4165" w:rsidRPr="00AC71C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144D" w14:textId="77777777" w:rsidR="007B704B" w:rsidRDefault="007B704B">
      <w:pPr>
        <w:spacing w:after="0" w:line="240" w:lineRule="auto"/>
      </w:pPr>
      <w:r>
        <w:separator/>
      </w:r>
    </w:p>
  </w:footnote>
  <w:footnote w:type="continuationSeparator" w:id="0">
    <w:p w14:paraId="181C1D60" w14:textId="77777777" w:rsidR="007B704B" w:rsidRDefault="007B704B">
      <w:pPr>
        <w:spacing w:after="0" w:line="240" w:lineRule="auto"/>
      </w:pPr>
      <w:r>
        <w:continuationSeparator/>
      </w:r>
    </w:p>
  </w:footnote>
  <w:footnote w:id="1">
    <w:p w14:paraId="6FAA6E6E" w14:textId="1A355AF6" w:rsidR="00B761EA" w:rsidRPr="00F7178D" w:rsidRDefault="00B761EA" w:rsidP="004B4AC3">
      <w:pPr>
        <w:spacing w:after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010AB">
        <w:rPr>
          <w:rFonts w:ascii="Calibri" w:hAnsi="Calibri" w:cs="Calibri"/>
          <w:sz w:val="18"/>
          <w:szCs w:val="18"/>
        </w:rPr>
        <w:t>Adapted from Australian Guidelines for the Prevention and Control of Infection in Healthcare, Canberra: National Health and Medical Research Council (2019).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5025" w14:textId="77777777" w:rsidR="001A4165" w:rsidRDefault="001A4165" w:rsidP="000903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9F99F1F" wp14:editId="485A1152">
          <wp:simplePos x="0" y="0"/>
          <wp:positionH relativeFrom="column">
            <wp:posOffset>4688205</wp:posOffset>
          </wp:positionH>
          <wp:positionV relativeFrom="paragraph">
            <wp:posOffset>-3175</wp:posOffset>
          </wp:positionV>
          <wp:extent cx="1403985" cy="870585"/>
          <wp:effectExtent l="0" t="0" r="5715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257654F" wp14:editId="2DD65E78">
          <wp:extent cx="1404000" cy="932400"/>
          <wp:effectExtent l="0" t="0" r="5715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 Cr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3D17" w14:textId="7216B911" w:rsidR="001A4165" w:rsidRDefault="007E008A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CC6AC2C" wp14:editId="05F7C9C3">
              <wp:simplePos x="0" y="0"/>
              <wp:positionH relativeFrom="column">
                <wp:posOffset>2476500</wp:posOffset>
              </wp:positionH>
              <wp:positionV relativeFrom="paragraph">
                <wp:posOffset>-192405</wp:posOffset>
              </wp:positionV>
              <wp:extent cx="3673475" cy="11404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475" cy="114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32513" w14:textId="26CFB326" w:rsidR="007E008A" w:rsidRPr="00AC72E0" w:rsidRDefault="007E008A" w:rsidP="00911102">
                          <w:pPr>
                            <w:spacing w:after="0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</w:t>
                          </w:r>
                          <w:r w:rsidRPr="00AC72E0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oronavirus</w:t>
                          </w:r>
                          <w:r w:rsidR="00217948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disease</w:t>
                          </w:r>
                        </w:p>
                        <w:p w14:paraId="05524085" w14:textId="77777777" w:rsidR="007E008A" w:rsidRPr="00AC72E0" w:rsidRDefault="007E008A" w:rsidP="007E008A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C72E0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(COVID-19)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6A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95pt;margin-top:-15.15pt;width:289.25pt;height:8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69DgIAAPUDAAAOAAAAZHJzL2Uyb0RvYy54bWysU8tu2zAQvBfoPxC813pEthPBcpAmTVEg&#10;fQBJP4CmKIsoyWVJ2pL79V1SjmM0t6A6CCR3d7gzO1xdj1qRvXBegmloMcspEYZDK822oT+f7j9c&#10;UuIDMy1TYERDD8LT6/X7d6vB1qKEHlQrHEEQ4+vBNrQPwdZZ5nkvNPMzsMJgsAOnWcCt22atYwOi&#10;a5WVeb7IBnCtdcCF93h6NwXpOuF3neDhe9d5EYhqKPYW0t+l/yb+s/WK1VvHbC/5sQ32hi40kwYv&#10;PUHdscDIzslXUFpyBx66MOOgM+g6yUXigGyK/B82jz2zInFBcbw9yeT/Hyz/tv/hiGwbWhZLSgzT&#10;OKQnMQbyEUZSRn0G62tMe7SYGEY8xjknrt4+AP/liYHbnpmtuHEOhl6wFvsrYmV2Vjrh+AiyGb5C&#10;i9ewXYAENHZOR/FQDoLoOKfDaTaxFY6HF4vlRbWcU8IxVhRVXi3S9DJWP5db58NnAZrERUMdDj/B&#10;s/2DD7EdVj+nxNsM3EulkgGUIUNDr+blPBWcRbQM6E8ldUMv8/hNjoksP5k2FQcm1bTGC5Q50o5M&#10;J85h3IyYGLXYQHtAARxMPsR3g4se3B9KBvRgQ/3vHXOCEvXFoIhXRVVF06ZNNV+WuHHnkc15hBmO&#10;UA0NlEzL25CMPnG9QbE7mWR46eTYK3orqXN8B9G85/uU9fJa138BAAD//wMAUEsDBBQABgAIAAAA&#10;IQDNtzPD3wAAAAsBAAAPAAAAZHJzL2Rvd25yZXYueG1sTI/LbsIwEEX3SP0HayqxA7sNIBLioKoV&#10;21bQh8TOxEMSNR5HsSHp33e6KsvRHN17br4dXSuu2IfGk4aHuQKBVHrbUKXh4303W4MI0ZA1rSfU&#10;8IMBtsXdJDeZ9QPt8XqIleAQCpnRUMfYZVKGskZnwtx3SPw7+96ZyGdfSdubgcNdKx+VWklnGuKG&#10;2nT4XGP5fbg4DZ+v5+PXQr1VL27ZDX5UklwqtZ7ej08bEBHH+A/Dnz6rQ8FOJ38hG0SrIUkVb4ka&#10;ZolKQDCRrtZLECdGF2kCssjl7YbiFwAA//8DAFBLAQItABQABgAIAAAAIQC2gziS/gAAAOEBAAAT&#10;AAAAAAAAAAAAAAAAAAAAAABbQ29udGVudF9UeXBlc10ueG1sUEsBAi0AFAAGAAgAAAAhADj9If/W&#10;AAAAlAEAAAsAAAAAAAAAAAAAAAAALwEAAF9yZWxzLy5yZWxzUEsBAi0AFAAGAAgAAAAhAOAzLr0O&#10;AgAA9QMAAA4AAAAAAAAAAAAAAAAALgIAAGRycy9lMm9Eb2MueG1sUEsBAi0AFAAGAAgAAAAhAM23&#10;M8PfAAAACwEAAA8AAAAAAAAAAAAAAAAAaAQAAGRycy9kb3ducmV2LnhtbFBLBQYAAAAABAAEAPMA&#10;AAB0BQAAAAA=&#10;" filled="f" stroked="f">
              <v:textbox>
                <w:txbxContent>
                  <w:p w14:paraId="5E232513" w14:textId="26CFB326" w:rsidR="007E008A" w:rsidRPr="00AC72E0" w:rsidRDefault="007E008A" w:rsidP="00911102">
                    <w:pPr>
                      <w:spacing w:after="0"/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C</w:t>
                    </w:r>
                    <w:r w:rsidRPr="00AC72E0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oronavirus</w:t>
                    </w:r>
                    <w:r w:rsidR="00217948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disease</w:t>
                    </w:r>
                  </w:p>
                  <w:p w14:paraId="05524085" w14:textId="77777777" w:rsidR="007E008A" w:rsidRPr="00AC72E0" w:rsidRDefault="007E008A" w:rsidP="007E008A">
                    <w:pPr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AC72E0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(COVID-19)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165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3F2E21C" wp14:editId="00346420">
          <wp:simplePos x="0" y="0"/>
          <wp:positionH relativeFrom="margin">
            <wp:align>left</wp:align>
          </wp:positionH>
          <wp:positionV relativeFrom="paragraph">
            <wp:posOffset>-149860</wp:posOffset>
          </wp:positionV>
          <wp:extent cx="2336800" cy="561975"/>
          <wp:effectExtent l="0" t="0" r="6350" b="9525"/>
          <wp:wrapNone/>
          <wp:docPr id="19" name="Picture 19" descr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H_inlin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16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161AFC" wp14:editId="2415F83C">
              <wp:simplePos x="0" y="0"/>
              <wp:positionH relativeFrom="page">
                <wp:posOffset>0</wp:posOffset>
              </wp:positionH>
              <wp:positionV relativeFrom="paragraph">
                <wp:posOffset>744855</wp:posOffset>
              </wp:positionV>
              <wp:extent cx="7559675" cy="9525"/>
              <wp:effectExtent l="19050" t="38100" r="41275" b="47625"/>
              <wp:wrapNone/>
              <wp:docPr id="6" name="Straight Connector 6" descr="&quot; 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9525"/>
                      </a:xfrm>
                      <a:prstGeom prst="line">
                        <a:avLst/>
                      </a:prstGeom>
                      <a:ln w="76200">
                        <a:solidFill>
                          <a:srgbClr val="B7DD7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4E981" id="Straight Connector 6" o:spid="_x0000_s1026" alt="&quot; 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58.65pt" to="595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Ji8AEAACcEAAAOAAAAZHJzL2Uyb0RvYy54bWysU02P0zAQvSPxHywfuNG0lZLS0HQlWi0X&#10;BNUu/ADXsRtL/mLsbdp/z9jJZleAkHbFxYk98968eR5vbi5Gk7OAoJxt6GI2p0RY7lplTw398f32&#10;/QdKQmS2ZdpZ0dCrCPRm+/bNpve1WLrO6VYAQRIb6t43tIvR10UReCcMCzPnhcWgdGBYxC2cihZY&#10;j+xGF8v5vCp6B60Hx0UIeLofgnSb+aUUPH6TMohIdENRW8wr5PWY1mK7YfUJmO8UH2WwV6gwTFks&#10;OlHtWWTkAdQfVEZxcMHJOOPOFE5KxUXuAbtZzH/r5r5jXuRe0JzgJ5vC/6PlX88HIKptaEWJZQav&#10;6D4CU6cukp2zFg10QDDWisDRt3c/H1z8SIZPcq/3oUaSnT3AuAv+AMmKiwSTvtgkuWTHr5Pj4hIJ&#10;x8NVWa6rVUkJx9i6XJaJsnjCegjxs3CGpJ+GamWTH6xm5y8hDqmPKelYW9IjaYWTkdOC06q9VVqn&#10;YIDTcaeBnBnOwqfVfr9aj9WepWFtbVFCamtoJP/FqxZDgTsh0S6UvhgqpEEVEy3jXNhYjbzaYnaC&#10;SZQwAUdp/wKO+Qkq8hC/BDwhcmVn4wQ2yjr4m+x4WYyS5ZD/6MDQd7Lg6NprvuJsDU5jvqfx5aRx&#10;f77P8Kf3vf0FAAD//wMAUEsDBBQABgAIAAAAIQCKVICZ3wAAAAkBAAAPAAAAZHJzL2Rvd25yZXYu&#10;eG1sTI/NTsMwEITvSH0Haytxo5vw1xDiVICEkEBCIsCBmxtvk6jxOrLdJn17nBPcdndGs98Um8n0&#10;4kjOd5YlpKsEBHFtdceNhK/P54sMhA+Kteotk4QTediUi7NC5dqO/EHHKjQihrDPlYQ2hCFH9HVL&#10;RvmVHYijtrPOqBBX16B2aozhpsfLJLlFozqOH1o10FNL9b46GAnov19e9ekN3ajfH011/cPrbpDy&#10;fDk93IMINIU/M8z4ER3KyLS1B9Ze9BJikRCv6foKxCynd8kNiO08ZRlgWeD/BuUvAAAA//8DAFBL&#10;AQItABQABgAIAAAAIQC2gziS/gAAAOEBAAATAAAAAAAAAAAAAAAAAAAAAABbQ29udGVudF9UeXBl&#10;c10ueG1sUEsBAi0AFAAGAAgAAAAhADj9If/WAAAAlAEAAAsAAAAAAAAAAAAAAAAALwEAAF9yZWxz&#10;Ly5yZWxzUEsBAi0AFAAGAAgAAAAhAIeV8mLwAQAAJwQAAA4AAAAAAAAAAAAAAAAALgIAAGRycy9l&#10;Mm9Eb2MueG1sUEsBAi0AFAAGAAgAAAAhAIpUgJnfAAAACQEAAA8AAAAAAAAAAAAAAAAASgQAAGRy&#10;cy9kb3ducmV2LnhtbFBLBQYAAAAABAAEAPMAAABWBQAAAAA=&#10;" strokecolor="#b7dd79" strokeweight="6pt">
              <w10:wrap anchorx="page"/>
            </v:line>
          </w:pict>
        </mc:Fallback>
      </mc:AlternateContent>
    </w:r>
    <w:r w:rsidR="001A416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E0E298" wp14:editId="08C8914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23975"/>
              <wp:effectExtent l="0" t="0" r="3175" b="9525"/>
              <wp:wrapNone/>
              <wp:docPr id="7" name="Rectangle 7" descr="&quot; 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323975"/>
                      </a:xfrm>
                      <a:prstGeom prst="rect">
                        <a:avLst/>
                      </a:prstGeom>
                      <a:solidFill>
                        <a:srgbClr val="0063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C6A0A" w14:textId="77777777" w:rsidR="00F15CC1" w:rsidRDefault="00F15CC1" w:rsidP="00E77337">
                          <w:pPr>
                            <w:pStyle w:val="Heading1"/>
                            <w:spacing w:before="0" w:after="0"/>
                            <w:jc w:val="right"/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  <w:lang w:eastAsia="en-AU"/>
                            </w:rPr>
                          </w:pPr>
                        </w:p>
                        <w:p w14:paraId="11795816" w14:textId="63A2F54F" w:rsidR="00E77337" w:rsidRPr="00650B7D" w:rsidRDefault="00E77337" w:rsidP="00E77337">
                          <w:pPr>
                            <w:pStyle w:val="Heading1"/>
                            <w:spacing w:before="0" w:after="0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76C543D7" w14:textId="77777777" w:rsidR="00E77337" w:rsidRDefault="00E77337" w:rsidP="00E7733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0E298" id="Rectangle 7" o:spid="_x0000_s1035" alt="&quot; &quot;" style="position:absolute;margin-left:0;margin-top:0;width:595.3pt;height:104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1JqgIAAK4FAAAOAAAAZHJzL2Uyb0RvYy54bWysVFFP2zAQfp+0/2D5YW8jSWnp6EhRxcQ0&#10;CQECJp5dx24iOT5ju026X7+znQYGaA/T8uD4fHff+T7f3dl53yqyE9Y1oEtaHOWUCM2havSmpD8f&#10;Lj9/ocR5piumQIuS7oWj58uPH846sxATqEFVwhIE0W7RmZLW3ptFljlei5a5IzBCo1KCbZlH0W6y&#10;yrIO0VuVTfL8JOvAVsYCF87h6bekpMuIL6Xg/kZKJzxRJcW7+bjauK7Dmi3P2GJjmakbPlyD/cMt&#10;WtZoDDpCfWOeka1t3kC1DbfgQPojDm0GUjZcxBwwmyJ/lc19zYyIuSA5zow0uf8Hy693t5Y0VUnn&#10;lGjW4hPdIWlMb5QgeFQJx5GuT09b8F9J+gXSOuMW6Htvbu0gOdwGBnpp2/DH3Egfid6PRIveE46H&#10;89lJjh8lHHXF8eT4dD4LqNmzu7HOfxfQkrApqcVLRYLZ7sr5ZHowCdEcqKa6bJSKgt2sL5QlOxZe&#10;PT85nhYD+h9mSgdjDcEtIYaTLKSWkok7v1ci2Cl9JyQyhdefxJvEGhVjHMa50L5IqppVIoWfxUQT&#10;/OgRM42AAVli/BF7AAj1/xY7wQz2wVXEEh+d879dLDmPHjEyaD86t40G+x6AwqyGyMn+QFKiJrDk&#10;+3UfqyhahpM1VHusLAup5Zzhlw2+5BVz/pZZ7DF8fZwb/gYXqaArKQw7Smqwv947D/ZY+qilpMOe&#10;Lal72jIrKFE/NDbFaTGdhiaPwnQ2n6BgX2rWLzV6214AFkiBE8rwuA32Xh220kL7iONlFaKiimmO&#10;sUvKvT0IFz7NEhxQXKxW0Qwb2zB/pe8ND+CB51CpD/0js2YoZ4+dcA2H/maLV1WdbIOnhtXWg2xi&#10;yT/zOrwADoVYSsMAC1PnpRytnsfs8jcAAAD//wMAUEsDBBQABgAIAAAAIQBZntir3QAAAAYBAAAP&#10;AAAAZHJzL2Rvd25yZXYueG1sTI9PawIxEMXvQr9DmEJvmihUdLtZKQUtVgr1D56zm3GzNJksm6jb&#10;b9/opb0MPN7jvd/ki95ZdsEuNJ4kjEcCGFLldUO1hMN+OZwBC1GRVtYTSvjBAIviYZCrTPsrbfGy&#10;izVLJRQyJcHE2Gach8qgU2HkW6TknXznVEyyq7nu1DWVO8snQky5Uw2lBaNafDNYfe/OTsJ6+fEu&#10;7PZQHU9z/LLmc1Vu1ispnx771xdgEfv4F4YbfkKHIjGV/kw6MCshPRLv9+aN52IKrJQwEbNn4EXO&#10;/+MXvwAAAP//AwBQSwECLQAUAAYACAAAACEAtoM4kv4AAADhAQAAEwAAAAAAAAAAAAAAAAAAAAAA&#10;W0NvbnRlbnRfVHlwZXNdLnhtbFBLAQItABQABgAIAAAAIQA4/SH/1gAAAJQBAAALAAAAAAAAAAAA&#10;AAAAAC8BAABfcmVscy8ucmVsc1BLAQItABQABgAIAAAAIQDSVc1JqgIAAK4FAAAOAAAAAAAAAAAA&#10;AAAAAC4CAABkcnMvZTJvRG9jLnhtbFBLAQItABQABgAIAAAAIQBZntir3QAAAAYBAAAPAAAAAAAA&#10;AAAAAAAAAAQFAABkcnMvZG93bnJldi54bWxQSwUGAAAAAAQABADzAAAADgYAAAAA&#10;" fillcolor="#006341" stroked="f" strokeweight="2pt">
              <v:textbox>
                <w:txbxContent>
                  <w:p w14:paraId="524C6A0A" w14:textId="77777777" w:rsidR="00F15CC1" w:rsidRDefault="00F15CC1" w:rsidP="00E77337">
                    <w:pPr>
                      <w:pStyle w:val="Heading1"/>
                      <w:spacing w:before="0" w:after="0"/>
                      <w:jc w:val="right"/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  <w:lang w:eastAsia="en-AU"/>
                      </w:rPr>
                    </w:pPr>
                  </w:p>
                  <w:p w14:paraId="11795816" w14:textId="63A2F54F" w:rsidR="00E77337" w:rsidRPr="00650B7D" w:rsidRDefault="00E77337" w:rsidP="00E77337">
                    <w:pPr>
                      <w:pStyle w:val="Heading1"/>
                      <w:spacing w:before="0" w:after="0"/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76C543D7" w14:textId="77777777" w:rsidR="00E77337" w:rsidRDefault="00E77337" w:rsidP="00E7733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37A5" w14:textId="77777777" w:rsidR="001A4165" w:rsidRDefault="001A4165" w:rsidP="008E0C77">
    <w:pPr>
      <w:pStyle w:val="Headertext"/>
      <w:spacing w:after="1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32A"/>
    <w:multiLevelType w:val="hybridMultilevel"/>
    <w:tmpl w:val="DD989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526"/>
    <w:multiLevelType w:val="multilevel"/>
    <w:tmpl w:val="0331152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305"/>
    <w:multiLevelType w:val="hybridMultilevel"/>
    <w:tmpl w:val="63B8E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13D3E"/>
    <w:multiLevelType w:val="hybridMultilevel"/>
    <w:tmpl w:val="5A2EFC28"/>
    <w:lvl w:ilvl="0" w:tplc="79BCB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92C6F"/>
    <w:multiLevelType w:val="hybridMultilevel"/>
    <w:tmpl w:val="C0ECA4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63506"/>
    <w:multiLevelType w:val="multilevel"/>
    <w:tmpl w:val="133635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77C8"/>
    <w:multiLevelType w:val="hybridMultilevel"/>
    <w:tmpl w:val="CFCE9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71739"/>
    <w:multiLevelType w:val="hybridMultilevel"/>
    <w:tmpl w:val="16FC4616"/>
    <w:lvl w:ilvl="0" w:tplc="79BCB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B433C"/>
    <w:multiLevelType w:val="multilevel"/>
    <w:tmpl w:val="197B4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34DD"/>
    <w:multiLevelType w:val="hybridMultilevel"/>
    <w:tmpl w:val="3BB05634"/>
    <w:lvl w:ilvl="0" w:tplc="79BCB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12F"/>
    <w:multiLevelType w:val="hybridMultilevel"/>
    <w:tmpl w:val="16F28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75C86"/>
    <w:multiLevelType w:val="hybridMultilevel"/>
    <w:tmpl w:val="73867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268"/>
    <w:multiLevelType w:val="hybridMultilevel"/>
    <w:tmpl w:val="791E0ACA"/>
    <w:lvl w:ilvl="0" w:tplc="79BCB598">
      <w:start w:val="1"/>
      <w:numFmt w:val="bullet"/>
      <w:lvlText w:val=""/>
      <w:lvlJc w:val="left"/>
      <w:pPr>
        <w:tabs>
          <w:tab w:val="num" w:pos="1154"/>
        </w:tabs>
        <w:ind w:left="850" w:hanging="56"/>
      </w:pPr>
      <w:rPr>
        <w:rFonts w:ascii="Symbol" w:hAnsi="Symbol" w:hint="default"/>
        <w:sz w:val="20"/>
      </w:rPr>
    </w:lvl>
    <w:lvl w:ilvl="1" w:tplc="28AEEF96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EBA82518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8CD8A618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8228A198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BA1431B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191A82C8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AF2E26CA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5E2A061C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2C1E2F8C"/>
    <w:multiLevelType w:val="hybridMultilevel"/>
    <w:tmpl w:val="84226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D50FD"/>
    <w:multiLevelType w:val="multilevel"/>
    <w:tmpl w:val="34CD50FD"/>
    <w:lvl w:ilvl="0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3E0740"/>
    <w:multiLevelType w:val="hybridMultilevel"/>
    <w:tmpl w:val="B3F0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B87"/>
    <w:multiLevelType w:val="hybridMultilevel"/>
    <w:tmpl w:val="71986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B1E29"/>
    <w:multiLevelType w:val="hybridMultilevel"/>
    <w:tmpl w:val="67A24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1CE1"/>
    <w:multiLevelType w:val="hybridMultilevel"/>
    <w:tmpl w:val="4224E534"/>
    <w:lvl w:ilvl="0" w:tplc="79BCB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157FB"/>
    <w:multiLevelType w:val="hybridMultilevel"/>
    <w:tmpl w:val="DC425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5E0949"/>
    <w:multiLevelType w:val="hybridMultilevel"/>
    <w:tmpl w:val="EF5C1D64"/>
    <w:lvl w:ilvl="0" w:tplc="79BCB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21126"/>
    <w:multiLevelType w:val="hybridMultilevel"/>
    <w:tmpl w:val="FFC61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5018F"/>
    <w:multiLevelType w:val="multilevel"/>
    <w:tmpl w:val="4C1501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225D6"/>
    <w:multiLevelType w:val="hybridMultilevel"/>
    <w:tmpl w:val="7D5EDBCA"/>
    <w:lvl w:ilvl="0" w:tplc="79BCB598">
      <w:start w:val="1"/>
      <w:numFmt w:val="bullet"/>
      <w:lvlText w:val=""/>
      <w:lvlJc w:val="left"/>
      <w:pPr>
        <w:tabs>
          <w:tab w:val="num" w:pos="360"/>
        </w:tabs>
        <w:ind w:left="56" w:hanging="5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4" w15:restartNumberingAfterBreak="0">
    <w:nsid w:val="51E0409D"/>
    <w:multiLevelType w:val="multilevel"/>
    <w:tmpl w:val="51E0409D"/>
    <w:lvl w:ilvl="0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C1C9A"/>
    <w:multiLevelType w:val="hybridMultilevel"/>
    <w:tmpl w:val="E7A40382"/>
    <w:lvl w:ilvl="0" w:tplc="79BCB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1A1C00"/>
    <w:multiLevelType w:val="hybridMultilevel"/>
    <w:tmpl w:val="A3161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287E"/>
    <w:multiLevelType w:val="multilevel"/>
    <w:tmpl w:val="6CF8287E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4870"/>
    <w:multiLevelType w:val="hybridMultilevel"/>
    <w:tmpl w:val="9BF0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716"/>
    <w:multiLevelType w:val="multilevel"/>
    <w:tmpl w:val="7E391716"/>
    <w:lvl w:ilvl="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24"/>
  </w:num>
  <w:num w:numId="5">
    <w:abstractNumId w:val="27"/>
  </w:num>
  <w:num w:numId="6">
    <w:abstractNumId w:val="1"/>
  </w:num>
  <w:num w:numId="7">
    <w:abstractNumId w:val="8"/>
  </w:num>
  <w:num w:numId="8">
    <w:abstractNumId w:val="22"/>
  </w:num>
  <w:num w:numId="9">
    <w:abstractNumId w:val="17"/>
  </w:num>
  <w:num w:numId="10">
    <w:abstractNumId w:val="11"/>
  </w:num>
  <w:num w:numId="11">
    <w:abstractNumId w:val="15"/>
  </w:num>
  <w:num w:numId="12">
    <w:abstractNumId w:val="26"/>
  </w:num>
  <w:num w:numId="13">
    <w:abstractNumId w:val="21"/>
  </w:num>
  <w:num w:numId="14">
    <w:abstractNumId w:val="28"/>
  </w:num>
  <w:num w:numId="15">
    <w:abstractNumId w:val="6"/>
  </w:num>
  <w:num w:numId="16">
    <w:abstractNumId w:val="10"/>
  </w:num>
  <w:num w:numId="17">
    <w:abstractNumId w:val="2"/>
  </w:num>
  <w:num w:numId="18">
    <w:abstractNumId w:val="4"/>
  </w:num>
  <w:num w:numId="19">
    <w:abstractNumId w:val="0"/>
  </w:num>
  <w:num w:numId="20">
    <w:abstractNumId w:val="16"/>
  </w:num>
  <w:num w:numId="21">
    <w:abstractNumId w:val="13"/>
  </w:num>
  <w:num w:numId="22">
    <w:abstractNumId w:val="9"/>
  </w:num>
  <w:num w:numId="23">
    <w:abstractNumId w:val="7"/>
  </w:num>
  <w:num w:numId="24">
    <w:abstractNumId w:val="12"/>
  </w:num>
  <w:num w:numId="25">
    <w:abstractNumId w:val="23"/>
  </w:num>
  <w:num w:numId="26">
    <w:abstractNumId w:val="18"/>
  </w:num>
  <w:num w:numId="27">
    <w:abstractNumId w:val="3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A"/>
    <w:rsid w:val="00003743"/>
    <w:rsid w:val="000047B4"/>
    <w:rsid w:val="00005712"/>
    <w:rsid w:val="00007FD8"/>
    <w:rsid w:val="0001035F"/>
    <w:rsid w:val="000117F8"/>
    <w:rsid w:val="0001460F"/>
    <w:rsid w:val="000206D1"/>
    <w:rsid w:val="00022629"/>
    <w:rsid w:val="00026139"/>
    <w:rsid w:val="00027601"/>
    <w:rsid w:val="0002776D"/>
    <w:rsid w:val="00031C26"/>
    <w:rsid w:val="00033321"/>
    <w:rsid w:val="000338E5"/>
    <w:rsid w:val="00033ECC"/>
    <w:rsid w:val="0003422F"/>
    <w:rsid w:val="000437AF"/>
    <w:rsid w:val="00046FF0"/>
    <w:rsid w:val="00050176"/>
    <w:rsid w:val="0005403C"/>
    <w:rsid w:val="00061DED"/>
    <w:rsid w:val="00067456"/>
    <w:rsid w:val="00071506"/>
    <w:rsid w:val="0007154F"/>
    <w:rsid w:val="00074073"/>
    <w:rsid w:val="00081AB1"/>
    <w:rsid w:val="00084889"/>
    <w:rsid w:val="000860F3"/>
    <w:rsid w:val="00090316"/>
    <w:rsid w:val="00093981"/>
    <w:rsid w:val="000A5D3E"/>
    <w:rsid w:val="000B067A"/>
    <w:rsid w:val="000B1540"/>
    <w:rsid w:val="000B1E53"/>
    <w:rsid w:val="000B33FD"/>
    <w:rsid w:val="000B4ABA"/>
    <w:rsid w:val="000C23B9"/>
    <w:rsid w:val="000C3DF5"/>
    <w:rsid w:val="000C4B16"/>
    <w:rsid w:val="000C50C3"/>
    <w:rsid w:val="000C5E14"/>
    <w:rsid w:val="000C78B8"/>
    <w:rsid w:val="000D21F6"/>
    <w:rsid w:val="000D4500"/>
    <w:rsid w:val="000D7AEA"/>
    <w:rsid w:val="000E2C66"/>
    <w:rsid w:val="000E3B28"/>
    <w:rsid w:val="000F123C"/>
    <w:rsid w:val="000F2FED"/>
    <w:rsid w:val="0010584F"/>
    <w:rsid w:val="0010616D"/>
    <w:rsid w:val="00106DBF"/>
    <w:rsid w:val="00110478"/>
    <w:rsid w:val="0011711B"/>
    <w:rsid w:val="00117F8A"/>
    <w:rsid w:val="00121B9B"/>
    <w:rsid w:val="00122ADC"/>
    <w:rsid w:val="00130F59"/>
    <w:rsid w:val="00133EC0"/>
    <w:rsid w:val="0013529D"/>
    <w:rsid w:val="00140694"/>
    <w:rsid w:val="00141CE5"/>
    <w:rsid w:val="00144908"/>
    <w:rsid w:val="001518C9"/>
    <w:rsid w:val="00153779"/>
    <w:rsid w:val="001571C7"/>
    <w:rsid w:val="00161094"/>
    <w:rsid w:val="00170938"/>
    <w:rsid w:val="0017665C"/>
    <w:rsid w:val="0017757A"/>
    <w:rsid w:val="00177AD2"/>
    <w:rsid w:val="00177CA0"/>
    <w:rsid w:val="001815A8"/>
    <w:rsid w:val="001840FA"/>
    <w:rsid w:val="00190079"/>
    <w:rsid w:val="001928FC"/>
    <w:rsid w:val="0019622E"/>
    <w:rsid w:val="001966A7"/>
    <w:rsid w:val="00197434"/>
    <w:rsid w:val="001A4165"/>
    <w:rsid w:val="001A4627"/>
    <w:rsid w:val="001A4979"/>
    <w:rsid w:val="001A7617"/>
    <w:rsid w:val="001B15D3"/>
    <w:rsid w:val="001B3443"/>
    <w:rsid w:val="001B651C"/>
    <w:rsid w:val="001C0326"/>
    <w:rsid w:val="001C192F"/>
    <w:rsid w:val="001C3C42"/>
    <w:rsid w:val="001D7869"/>
    <w:rsid w:val="001E2EFC"/>
    <w:rsid w:val="001F6102"/>
    <w:rsid w:val="001F6C85"/>
    <w:rsid w:val="002026CD"/>
    <w:rsid w:val="002033FC"/>
    <w:rsid w:val="00203F75"/>
    <w:rsid w:val="002044BB"/>
    <w:rsid w:val="00210B09"/>
    <w:rsid w:val="00210C9E"/>
    <w:rsid w:val="00211840"/>
    <w:rsid w:val="00216F44"/>
    <w:rsid w:val="00217948"/>
    <w:rsid w:val="00220E5F"/>
    <w:rsid w:val="002212B5"/>
    <w:rsid w:val="00221BDC"/>
    <w:rsid w:val="002246AA"/>
    <w:rsid w:val="00226668"/>
    <w:rsid w:val="00232C86"/>
    <w:rsid w:val="00233809"/>
    <w:rsid w:val="00236C90"/>
    <w:rsid w:val="00240046"/>
    <w:rsid w:val="0024797F"/>
    <w:rsid w:val="0025119E"/>
    <w:rsid w:val="00251269"/>
    <w:rsid w:val="002535C0"/>
    <w:rsid w:val="002537D2"/>
    <w:rsid w:val="002579FE"/>
    <w:rsid w:val="0026311C"/>
    <w:rsid w:val="0026448E"/>
    <w:rsid w:val="0026668C"/>
    <w:rsid w:val="00266AC1"/>
    <w:rsid w:val="00267F62"/>
    <w:rsid w:val="0027178C"/>
    <w:rsid w:val="002719FA"/>
    <w:rsid w:val="00272668"/>
    <w:rsid w:val="00272C41"/>
    <w:rsid w:val="0027330B"/>
    <w:rsid w:val="00273501"/>
    <w:rsid w:val="002803AD"/>
    <w:rsid w:val="00282052"/>
    <w:rsid w:val="0028519E"/>
    <w:rsid w:val="002856A5"/>
    <w:rsid w:val="00286F42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C607D"/>
    <w:rsid w:val="002E1A1D"/>
    <w:rsid w:val="002E4081"/>
    <w:rsid w:val="002E5B78"/>
    <w:rsid w:val="002F03EE"/>
    <w:rsid w:val="002F3AE3"/>
    <w:rsid w:val="0030464B"/>
    <w:rsid w:val="00305DA7"/>
    <w:rsid w:val="003061E2"/>
    <w:rsid w:val="0030786C"/>
    <w:rsid w:val="00321B0B"/>
    <w:rsid w:val="003233DE"/>
    <w:rsid w:val="0032466B"/>
    <w:rsid w:val="003300DA"/>
    <w:rsid w:val="003330EB"/>
    <w:rsid w:val="0033381B"/>
    <w:rsid w:val="00334AD4"/>
    <w:rsid w:val="003415FD"/>
    <w:rsid w:val="003429F0"/>
    <w:rsid w:val="00345A82"/>
    <w:rsid w:val="0034708C"/>
    <w:rsid w:val="00350122"/>
    <w:rsid w:val="0035097A"/>
    <w:rsid w:val="003540A4"/>
    <w:rsid w:val="00357BCC"/>
    <w:rsid w:val="00360E4E"/>
    <w:rsid w:val="00370AAA"/>
    <w:rsid w:val="00375F77"/>
    <w:rsid w:val="003809E7"/>
    <w:rsid w:val="00381BBE"/>
    <w:rsid w:val="00382903"/>
    <w:rsid w:val="003846FF"/>
    <w:rsid w:val="003857D4"/>
    <w:rsid w:val="00385AD4"/>
    <w:rsid w:val="00387924"/>
    <w:rsid w:val="0039384D"/>
    <w:rsid w:val="00395C23"/>
    <w:rsid w:val="003970AD"/>
    <w:rsid w:val="003A166C"/>
    <w:rsid w:val="003A1BD2"/>
    <w:rsid w:val="003A2E4F"/>
    <w:rsid w:val="003A30C9"/>
    <w:rsid w:val="003A4438"/>
    <w:rsid w:val="003A5013"/>
    <w:rsid w:val="003A5078"/>
    <w:rsid w:val="003A62DD"/>
    <w:rsid w:val="003A6892"/>
    <w:rsid w:val="003A775A"/>
    <w:rsid w:val="003B213A"/>
    <w:rsid w:val="003B43AD"/>
    <w:rsid w:val="003C0FEC"/>
    <w:rsid w:val="003C2AC8"/>
    <w:rsid w:val="003C51E9"/>
    <w:rsid w:val="003C53A5"/>
    <w:rsid w:val="003D033A"/>
    <w:rsid w:val="003D17F9"/>
    <w:rsid w:val="003D2D88"/>
    <w:rsid w:val="003D41EA"/>
    <w:rsid w:val="003D4850"/>
    <w:rsid w:val="003D535A"/>
    <w:rsid w:val="003E08FF"/>
    <w:rsid w:val="003E5265"/>
    <w:rsid w:val="003E6DF5"/>
    <w:rsid w:val="003F0602"/>
    <w:rsid w:val="003F0955"/>
    <w:rsid w:val="003F5F4D"/>
    <w:rsid w:val="003F646F"/>
    <w:rsid w:val="00400F00"/>
    <w:rsid w:val="004046D7"/>
    <w:rsid w:val="00404F8B"/>
    <w:rsid w:val="00405256"/>
    <w:rsid w:val="00410031"/>
    <w:rsid w:val="00411355"/>
    <w:rsid w:val="004135AC"/>
    <w:rsid w:val="00415C81"/>
    <w:rsid w:val="00432378"/>
    <w:rsid w:val="00432A6A"/>
    <w:rsid w:val="00437B27"/>
    <w:rsid w:val="00440D65"/>
    <w:rsid w:val="00441B3B"/>
    <w:rsid w:val="004435E6"/>
    <w:rsid w:val="00446C50"/>
    <w:rsid w:val="00447E31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70DEC"/>
    <w:rsid w:val="00480262"/>
    <w:rsid w:val="0048593C"/>
    <w:rsid w:val="004867E2"/>
    <w:rsid w:val="004929A9"/>
    <w:rsid w:val="004929E5"/>
    <w:rsid w:val="00496940"/>
    <w:rsid w:val="004A1A49"/>
    <w:rsid w:val="004A3EA0"/>
    <w:rsid w:val="004A61A3"/>
    <w:rsid w:val="004A78D9"/>
    <w:rsid w:val="004B4AC3"/>
    <w:rsid w:val="004B6524"/>
    <w:rsid w:val="004C66D2"/>
    <w:rsid w:val="004C6BCF"/>
    <w:rsid w:val="004D58BF"/>
    <w:rsid w:val="004D6ED5"/>
    <w:rsid w:val="004E4335"/>
    <w:rsid w:val="004F13EE"/>
    <w:rsid w:val="004F2022"/>
    <w:rsid w:val="004F6BC0"/>
    <w:rsid w:val="004F7C05"/>
    <w:rsid w:val="00501C94"/>
    <w:rsid w:val="00506432"/>
    <w:rsid w:val="0052051D"/>
    <w:rsid w:val="00520916"/>
    <w:rsid w:val="00526A7C"/>
    <w:rsid w:val="0052733D"/>
    <w:rsid w:val="005313BC"/>
    <w:rsid w:val="00532007"/>
    <w:rsid w:val="0053630D"/>
    <w:rsid w:val="00542935"/>
    <w:rsid w:val="005434A7"/>
    <w:rsid w:val="005446B4"/>
    <w:rsid w:val="00545EE6"/>
    <w:rsid w:val="00552127"/>
    <w:rsid w:val="005550E7"/>
    <w:rsid w:val="005564FB"/>
    <w:rsid w:val="005572C7"/>
    <w:rsid w:val="005650ED"/>
    <w:rsid w:val="0056586A"/>
    <w:rsid w:val="00575754"/>
    <w:rsid w:val="00581FBA"/>
    <w:rsid w:val="00586F0C"/>
    <w:rsid w:val="00591E20"/>
    <w:rsid w:val="00592B2D"/>
    <w:rsid w:val="005939ED"/>
    <w:rsid w:val="00595408"/>
    <w:rsid w:val="00595E84"/>
    <w:rsid w:val="005A0C59"/>
    <w:rsid w:val="005A48EB"/>
    <w:rsid w:val="005A6CFB"/>
    <w:rsid w:val="005A7256"/>
    <w:rsid w:val="005B6B05"/>
    <w:rsid w:val="005C5AEB"/>
    <w:rsid w:val="005C6CBE"/>
    <w:rsid w:val="005D7EC2"/>
    <w:rsid w:val="005E0A3F"/>
    <w:rsid w:val="005E6883"/>
    <w:rsid w:val="005E772F"/>
    <w:rsid w:val="005F4ECA"/>
    <w:rsid w:val="006041BE"/>
    <w:rsid w:val="006043C7"/>
    <w:rsid w:val="00606E4F"/>
    <w:rsid w:val="0061781E"/>
    <w:rsid w:val="00622D50"/>
    <w:rsid w:val="00624B52"/>
    <w:rsid w:val="00630052"/>
    <w:rsid w:val="00630794"/>
    <w:rsid w:val="00631DF4"/>
    <w:rsid w:val="00634175"/>
    <w:rsid w:val="006408AC"/>
    <w:rsid w:val="00642315"/>
    <w:rsid w:val="00650316"/>
    <w:rsid w:val="006511B6"/>
    <w:rsid w:val="00655B88"/>
    <w:rsid w:val="00657FF8"/>
    <w:rsid w:val="00663DA2"/>
    <w:rsid w:val="00670D99"/>
    <w:rsid w:val="00670E2B"/>
    <w:rsid w:val="006728D4"/>
    <w:rsid w:val="006734BB"/>
    <w:rsid w:val="0067361A"/>
    <w:rsid w:val="0067560E"/>
    <w:rsid w:val="00675787"/>
    <w:rsid w:val="0067697A"/>
    <w:rsid w:val="006821EB"/>
    <w:rsid w:val="00682FA2"/>
    <w:rsid w:val="006A11A2"/>
    <w:rsid w:val="006B2286"/>
    <w:rsid w:val="006B56BB"/>
    <w:rsid w:val="006C19CD"/>
    <w:rsid w:val="006C1AFF"/>
    <w:rsid w:val="006C77A8"/>
    <w:rsid w:val="006C7928"/>
    <w:rsid w:val="006C7960"/>
    <w:rsid w:val="006D0F1F"/>
    <w:rsid w:val="006D4098"/>
    <w:rsid w:val="006D7681"/>
    <w:rsid w:val="006D7B2E"/>
    <w:rsid w:val="006E02EA"/>
    <w:rsid w:val="006E0968"/>
    <w:rsid w:val="006E1945"/>
    <w:rsid w:val="006E2AF6"/>
    <w:rsid w:val="006E4FB9"/>
    <w:rsid w:val="006F7095"/>
    <w:rsid w:val="006F71E9"/>
    <w:rsid w:val="00701275"/>
    <w:rsid w:val="00707F56"/>
    <w:rsid w:val="00713558"/>
    <w:rsid w:val="0071448A"/>
    <w:rsid w:val="007162C5"/>
    <w:rsid w:val="00720892"/>
    <w:rsid w:val="00720D08"/>
    <w:rsid w:val="007263B9"/>
    <w:rsid w:val="00726A6C"/>
    <w:rsid w:val="007304F9"/>
    <w:rsid w:val="00730C36"/>
    <w:rsid w:val="00732007"/>
    <w:rsid w:val="007334F8"/>
    <w:rsid w:val="007339CD"/>
    <w:rsid w:val="007359D8"/>
    <w:rsid w:val="007362D4"/>
    <w:rsid w:val="00751E5D"/>
    <w:rsid w:val="0076672A"/>
    <w:rsid w:val="0077523B"/>
    <w:rsid w:val="00775E45"/>
    <w:rsid w:val="00776E74"/>
    <w:rsid w:val="00777058"/>
    <w:rsid w:val="0078387D"/>
    <w:rsid w:val="00783C80"/>
    <w:rsid w:val="00784033"/>
    <w:rsid w:val="00785169"/>
    <w:rsid w:val="007867A1"/>
    <w:rsid w:val="007954AB"/>
    <w:rsid w:val="0079574E"/>
    <w:rsid w:val="007A14C5"/>
    <w:rsid w:val="007A4A10"/>
    <w:rsid w:val="007B1760"/>
    <w:rsid w:val="007B704B"/>
    <w:rsid w:val="007C1FDC"/>
    <w:rsid w:val="007C5A2E"/>
    <w:rsid w:val="007C6D9C"/>
    <w:rsid w:val="007C7DDB"/>
    <w:rsid w:val="007D2CC7"/>
    <w:rsid w:val="007D673D"/>
    <w:rsid w:val="007E008A"/>
    <w:rsid w:val="007E0097"/>
    <w:rsid w:val="007E4D09"/>
    <w:rsid w:val="007F2220"/>
    <w:rsid w:val="007F4B3E"/>
    <w:rsid w:val="008127AF"/>
    <w:rsid w:val="00812B46"/>
    <w:rsid w:val="00815309"/>
    <w:rsid w:val="00815700"/>
    <w:rsid w:val="008264EB"/>
    <w:rsid w:val="00826B8F"/>
    <w:rsid w:val="00831E8A"/>
    <w:rsid w:val="00835C76"/>
    <w:rsid w:val="00837486"/>
    <w:rsid w:val="008376E2"/>
    <w:rsid w:val="00843049"/>
    <w:rsid w:val="0085209B"/>
    <w:rsid w:val="00856B66"/>
    <w:rsid w:val="0086017A"/>
    <w:rsid w:val="008601AC"/>
    <w:rsid w:val="00861A5F"/>
    <w:rsid w:val="008644AD"/>
    <w:rsid w:val="00865735"/>
    <w:rsid w:val="00865DDB"/>
    <w:rsid w:val="00867538"/>
    <w:rsid w:val="00873D90"/>
    <w:rsid w:val="00873FC8"/>
    <w:rsid w:val="0087429B"/>
    <w:rsid w:val="00877BCA"/>
    <w:rsid w:val="00884C63"/>
    <w:rsid w:val="00885908"/>
    <w:rsid w:val="008864B7"/>
    <w:rsid w:val="00895906"/>
    <w:rsid w:val="0089677E"/>
    <w:rsid w:val="008A1B4B"/>
    <w:rsid w:val="008A7438"/>
    <w:rsid w:val="008B1334"/>
    <w:rsid w:val="008B25C7"/>
    <w:rsid w:val="008C0278"/>
    <w:rsid w:val="008C24E9"/>
    <w:rsid w:val="008D0533"/>
    <w:rsid w:val="008D42CB"/>
    <w:rsid w:val="008D46C1"/>
    <w:rsid w:val="008D48C9"/>
    <w:rsid w:val="008D6381"/>
    <w:rsid w:val="008E0C77"/>
    <w:rsid w:val="008E45D3"/>
    <w:rsid w:val="008E625F"/>
    <w:rsid w:val="008F264D"/>
    <w:rsid w:val="008F6270"/>
    <w:rsid w:val="00902C28"/>
    <w:rsid w:val="00903D7C"/>
    <w:rsid w:val="009040E9"/>
    <w:rsid w:val="009062AC"/>
    <w:rsid w:val="009074E1"/>
    <w:rsid w:val="00911102"/>
    <w:rsid w:val="009112F7"/>
    <w:rsid w:val="009122AF"/>
    <w:rsid w:val="00912D54"/>
    <w:rsid w:val="0091389F"/>
    <w:rsid w:val="009208F7"/>
    <w:rsid w:val="00921649"/>
    <w:rsid w:val="00922517"/>
    <w:rsid w:val="00922722"/>
    <w:rsid w:val="00922F0D"/>
    <w:rsid w:val="009258B7"/>
    <w:rsid w:val="009261E6"/>
    <w:rsid w:val="009268E1"/>
    <w:rsid w:val="009344DE"/>
    <w:rsid w:val="00937170"/>
    <w:rsid w:val="009439D0"/>
    <w:rsid w:val="00945E7F"/>
    <w:rsid w:val="009557C1"/>
    <w:rsid w:val="00960D6E"/>
    <w:rsid w:val="009677B9"/>
    <w:rsid w:val="0097377B"/>
    <w:rsid w:val="00974B59"/>
    <w:rsid w:val="00977773"/>
    <w:rsid w:val="0098340B"/>
    <w:rsid w:val="00983AE9"/>
    <w:rsid w:val="00986830"/>
    <w:rsid w:val="009924C3"/>
    <w:rsid w:val="00993102"/>
    <w:rsid w:val="009A1454"/>
    <w:rsid w:val="009A20A2"/>
    <w:rsid w:val="009A3904"/>
    <w:rsid w:val="009A7B2F"/>
    <w:rsid w:val="009B1570"/>
    <w:rsid w:val="009B44AB"/>
    <w:rsid w:val="009C037B"/>
    <w:rsid w:val="009C3571"/>
    <w:rsid w:val="009C5C09"/>
    <w:rsid w:val="009C6F10"/>
    <w:rsid w:val="009D148F"/>
    <w:rsid w:val="009D1B65"/>
    <w:rsid w:val="009D3D70"/>
    <w:rsid w:val="009E3174"/>
    <w:rsid w:val="009E6F7E"/>
    <w:rsid w:val="009E7A57"/>
    <w:rsid w:val="009F3EE1"/>
    <w:rsid w:val="009F4803"/>
    <w:rsid w:val="009F4F6A"/>
    <w:rsid w:val="00A04611"/>
    <w:rsid w:val="00A06900"/>
    <w:rsid w:val="00A113CB"/>
    <w:rsid w:val="00A13EB5"/>
    <w:rsid w:val="00A167A6"/>
    <w:rsid w:val="00A16E36"/>
    <w:rsid w:val="00A24961"/>
    <w:rsid w:val="00A24B10"/>
    <w:rsid w:val="00A26D0C"/>
    <w:rsid w:val="00A277EF"/>
    <w:rsid w:val="00A30E9B"/>
    <w:rsid w:val="00A31771"/>
    <w:rsid w:val="00A348E8"/>
    <w:rsid w:val="00A406B7"/>
    <w:rsid w:val="00A4512D"/>
    <w:rsid w:val="00A50244"/>
    <w:rsid w:val="00A627D7"/>
    <w:rsid w:val="00A65621"/>
    <w:rsid w:val="00A656C7"/>
    <w:rsid w:val="00A6650F"/>
    <w:rsid w:val="00A66C03"/>
    <w:rsid w:val="00A705AF"/>
    <w:rsid w:val="00A72454"/>
    <w:rsid w:val="00A77696"/>
    <w:rsid w:val="00A80557"/>
    <w:rsid w:val="00A81D33"/>
    <w:rsid w:val="00A8341C"/>
    <w:rsid w:val="00A87AAC"/>
    <w:rsid w:val="00A925AE"/>
    <w:rsid w:val="00A930AE"/>
    <w:rsid w:val="00A942C0"/>
    <w:rsid w:val="00A96769"/>
    <w:rsid w:val="00AA1A95"/>
    <w:rsid w:val="00AA260F"/>
    <w:rsid w:val="00AA31AA"/>
    <w:rsid w:val="00AA4FE4"/>
    <w:rsid w:val="00AB1EE7"/>
    <w:rsid w:val="00AB4B37"/>
    <w:rsid w:val="00AB5762"/>
    <w:rsid w:val="00AB7036"/>
    <w:rsid w:val="00AB76F1"/>
    <w:rsid w:val="00AC2679"/>
    <w:rsid w:val="00AC4BE4"/>
    <w:rsid w:val="00AC71C4"/>
    <w:rsid w:val="00AD05E6"/>
    <w:rsid w:val="00AD0D3F"/>
    <w:rsid w:val="00AD79E9"/>
    <w:rsid w:val="00AE1D7D"/>
    <w:rsid w:val="00AE2A8B"/>
    <w:rsid w:val="00AE3F64"/>
    <w:rsid w:val="00AE449D"/>
    <w:rsid w:val="00AF07EF"/>
    <w:rsid w:val="00AF7386"/>
    <w:rsid w:val="00AF7934"/>
    <w:rsid w:val="00B00B81"/>
    <w:rsid w:val="00B04580"/>
    <w:rsid w:val="00B04B09"/>
    <w:rsid w:val="00B069ED"/>
    <w:rsid w:val="00B1018F"/>
    <w:rsid w:val="00B16A51"/>
    <w:rsid w:val="00B243DF"/>
    <w:rsid w:val="00B2479A"/>
    <w:rsid w:val="00B255BC"/>
    <w:rsid w:val="00B25F73"/>
    <w:rsid w:val="00B32222"/>
    <w:rsid w:val="00B326E7"/>
    <w:rsid w:val="00B3618D"/>
    <w:rsid w:val="00B36233"/>
    <w:rsid w:val="00B40F93"/>
    <w:rsid w:val="00B42851"/>
    <w:rsid w:val="00B45AC7"/>
    <w:rsid w:val="00B5372F"/>
    <w:rsid w:val="00B61129"/>
    <w:rsid w:val="00B67E7F"/>
    <w:rsid w:val="00B761EA"/>
    <w:rsid w:val="00B7666C"/>
    <w:rsid w:val="00B839B2"/>
    <w:rsid w:val="00B93629"/>
    <w:rsid w:val="00B94252"/>
    <w:rsid w:val="00B9715A"/>
    <w:rsid w:val="00BA14BE"/>
    <w:rsid w:val="00BA2732"/>
    <w:rsid w:val="00BA293D"/>
    <w:rsid w:val="00BA3D05"/>
    <w:rsid w:val="00BA49BC"/>
    <w:rsid w:val="00BA56B7"/>
    <w:rsid w:val="00BA7A1E"/>
    <w:rsid w:val="00BB2F6C"/>
    <w:rsid w:val="00BB3875"/>
    <w:rsid w:val="00BB562A"/>
    <w:rsid w:val="00BB5860"/>
    <w:rsid w:val="00BB6AAD"/>
    <w:rsid w:val="00BB7760"/>
    <w:rsid w:val="00BC0264"/>
    <w:rsid w:val="00BC39B2"/>
    <w:rsid w:val="00BC4A19"/>
    <w:rsid w:val="00BC4E6D"/>
    <w:rsid w:val="00BD0617"/>
    <w:rsid w:val="00BD2E9B"/>
    <w:rsid w:val="00BD60CB"/>
    <w:rsid w:val="00BD7FB2"/>
    <w:rsid w:val="00BF35DB"/>
    <w:rsid w:val="00BF7F41"/>
    <w:rsid w:val="00C00930"/>
    <w:rsid w:val="00C060AD"/>
    <w:rsid w:val="00C113BF"/>
    <w:rsid w:val="00C12548"/>
    <w:rsid w:val="00C12F6E"/>
    <w:rsid w:val="00C2176E"/>
    <w:rsid w:val="00C23430"/>
    <w:rsid w:val="00C27D67"/>
    <w:rsid w:val="00C377A1"/>
    <w:rsid w:val="00C4601E"/>
    <w:rsid w:val="00C4631F"/>
    <w:rsid w:val="00C47CDE"/>
    <w:rsid w:val="00C50E16"/>
    <w:rsid w:val="00C55258"/>
    <w:rsid w:val="00C7091E"/>
    <w:rsid w:val="00C70D13"/>
    <w:rsid w:val="00C74A9E"/>
    <w:rsid w:val="00C80CF5"/>
    <w:rsid w:val="00C82EEB"/>
    <w:rsid w:val="00C83211"/>
    <w:rsid w:val="00C86EDF"/>
    <w:rsid w:val="00C9560C"/>
    <w:rsid w:val="00C971DC"/>
    <w:rsid w:val="00CA16B7"/>
    <w:rsid w:val="00CA62AE"/>
    <w:rsid w:val="00CB0EF5"/>
    <w:rsid w:val="00CB5B1A"/>
    <w:rsid w:val="00CC220B"/>
    <w:rsid w:val="00CC4CB6"/>
    <w:rsid w:val="00CC5C43"/>
    <w:rsid w:val="00CC6FDC"/>
    <w:rsid w:val="00CD02AE"/>
    <w:rsid w:val="00CD088F"/>
    <w:rsid w:val="00CD2A4F"/>
    <w:rsid w:val="00CD594E"/>
    <w:rsid w:val="00CD7AC3"/>
    <w:rsid w:val="00CE03CA"/>
    <w:rsid w:val="00CE145D"/>
    <w:rsid w:val="00CE22F1"/>
    <w:rsid w:val="00CE50F2"/>
    <w:rsid w:val="00CE6502"/>
    <w:rsid w:val="00CF3ADD"/>
    <w:rsid w:val="00CF5A56"/>
    <w:rsid w:val="00CF7D3C"/>
    <w:rsid w:val="00D01F09"/>
    <w:rsid w:val="00D07CC3"/>
    <w:rsid w:val="00D147EB"/>
    <w:rsid w:val="00D15C3E"/>
    <w:rsid w:val="00D34667"/>
    <w:rsid w:val="00D3620D"/>
    <w:rsid w:val="00D401E1"/>
    <w:rsid w:val="00D408B4"/>
    <w:rsid w:val="00D472A7"/>
    <w:rsid w:val="00D524C8"/>
    <w:rsid w:val="00D5725F"/>
    <w:rsid w:val="00D65325"/>
    <w:rsid w:val="00D70E24"/>
    <w:rsid w:val="00D72B61"/>
    <w:rsid w:val="00D7371C"/>
    <w:rsid w:val="00DA3D1D"/>
    <w:rsid w:val="00DB547D"/>
    <w:rsid w:val="00DB5D51"/>
    <w:rsid w:val="00DB6286"/>
    <w:rsid w:val="00DB645F"/>
    <w:rsid w:val="00DB76E9"/>
    <w:rsid w:val="00DC0A67"/>
    <w:rsid w:val="00DC0A93"/>
    <w:rsid w:val="00DC12E8"/>
    <w:rsid w:val="00DC180C"/>
    <w:rsid w:val="00DC1D5E"/>
    <w:rsid w:val="00DC3667"/>
    <w:rsid w:val="00DC5220"/>
    <w:rsid w:val="00DD2061"/>
    <w:rsid w:val="00DD67CA"/>
    <w:rsid w:val="00DD7DAB"/>
    <w:rsid w:val="00DE3355"/>
    <w:rsid w:val="00DE3BD9"/>
    <w:rsid w:val="00DF0C60"/>
    <w:rsid w:val="00DF486F"/>
    <w:rsid w:val="00DF54E2"/>
    <w:rsid w:val="00DF5B5B"/>
    <w:rsid w:val="00DF7619"/>
    <w:rsid w:val="00E042D8"/>
    <w:rsid w:val="00E07EE7"/>
    <w:rsid w:val="00E07F30"/>
    <w:rsid w:val="00E1103B"/>
    <w:rsid w:val="00E127F2"/>
    <w:rsid w:val="00E17A8C"/>
    <w:rsid w:val="00E17B44"/>
    <w:rsid w:val="00E20F27"/>
    <w:rsid w:val="00E22443"/>
    <w:rsid w:val="00E2512B"/>
    <w:rsid w:val="00E27FEA"/>
    <w:rsid w:val="00E30A56"/>
    <w:rsid w:val="00E35647"/>
    <w:rsid w:val="00E4086F"/>
    <w:rsid w:val="00E41F2B"/>
    <w:rsid w:val="00E43B3C"/>
    <w:rsid w:val="00E43F31"/>
    <w:rsid w:val="00E44BC3"/>
    <w:rsid w:val="00E45ABC"/>
    <w:rsid w:val="00E50188"/>
    <w:rsid w:val="00E50BB3"/>
    <w:rsid w:val="00E515CB"/>
    <w:rsid w:val="00E52260"/>
    <w:rsid w:val="00E639B6"/>
    <w:rsid w:val="00E6434B"/>
    <w:rsid w:val="00E6463D"/>
    <w:rsid w:val="00E672F2"/>
    <w:rsid w:val="00E72E9B"/>
    <w:rsid w:val="00E77337"/>
    <w:rsid w:val="00E838F1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E3E8A"/>
    <w:rsid w:val="00EE41DD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15CC1"/>
    <w:rsid w:val="00F16A68"/>
    <w:rsid w:val="00F21302"/>
    <w:rsid w:val="00F22B69"/>
    <w:rsid w:val="00F23558"/>
    <w:rsid w:val="00F321DE"/>
    <w:rsid w:val="00F33777"/>
    <w:rsid w:val="00F40648"/>
    <w:rsid w:val="00F47385"/>
    <w:rsid w:val="00F47DA2"/>
    <w:rsid w:val="00F519FC"/>
    <w:rsid w:val="00F5262B"/>
    <w:rsid w:val="00F6239D"/>
    <w:rsid w:val="00F6442D"/>
    <w:rsid w:val="00F715D2"/>
    <w:rsid w:val="00F7178D"/>
    <w:rsid w:val="00F7274F"/>
    <w:rsid w:val="00F74E84"/>
    <w:rsid w:val="00F763CC"/>
    <w:rsid w:val="00F76FA8"/>
    <w:rsid w:val="00F81318"/>
    <w:rsid w:val="00F82837"/>
    <w:rsid w:val="00F845D2"/>
    <w:rsid w:val="00F9265B"/>
    <w:rsid w:val="00F93F08"/>
    <w:rsid w:val="00F94CED"/>
    <w:rsid w:val="00FA02BB"/>
    <w:rsid w:val="00FA1FB7"/>
    <w:rsid w:val="00FA2CEE"/>
    <w:rsid w:val="00FA318C"/>
    <w:rsid w:val="00FA7E81"/>
    <w:rsid w:val="00FB1E26"/>
    <w:rsid w:val="00FB301F"/>
    <w:rsid w:val="00FB6F92"/>
    <w:rsid w:val="00FC026E"/>
    <w:rsid w:val="00FC3168"/>
    <w:rsid w:val="00FC5124"/>
    <w:rsid w:val="00FC72BC"/>
    <w:rsid w:val="00FD4731"/>
    <w:rsid w:val="00FD6768"/>
    <w:rsid w:val="00FF0AB0"/>
    <w:rsid w:val="00FF28AC"/>
    <w:rsid w:val="00FF7F62"/>
    <w:rsid w:val="066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2F9A3C"/>
  <w15:docId w15:val="{C2992D59-32F4-4F3B-AABE-FFA5687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 w:qFormat="1"/>
    <w:lsdException w:name="Table Columns 1" w:locked="1" w:semiHidden="1" w:unhideWhenUsed="1"/>
    <w:lsdException w:name="Table Columns 2" w:locked="1" w:semiHidden="1" w:unhideWhenUsed="1" w:qFormat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 w:qFormat="1"/>
    <w:lsdException w:name="Table Grid 8" w:locked="1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 w:qFormat="1"/>
    <w:lsdException w:name="Table Grid" w:locked="1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Arial" w:eastAsia="Times New Roman" w:hAnsi="Arial"/>
      <w:sz w:val="22"/>
      <w:szCs w:val="24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color w:val="006341"/>
      <w:kern w:val="28"/>
      <w:sz w:val="36"/>
      <w:szCs w:val="36"/>
    </w:rPr>
  </w:style>
  <w:style w:type="paragraph" w:styleId="Heading2">
    <w:name w:val="heading 2"/>
    <w:next w:val="Paragraphtext"/>
    <w:link w:val="Heading2Char"/>
    <w:qFormat/>
    <w:pPr>
      <w:keepNext/>
      <w:spacing w:before="240" w:after="60"/>
      <w:outlineLvl w:val="1"/>
    </w:pPr>
    <w:rPr>
      <w:rFonts w:ascii="Arial" w:eastAsia="Times New Roman" w:hAnsi="Arial" w:cs="Arial"/>
      <w:bCs/>
      <w:iCs/>
      <w:color w:val="006341"/>
      <w:sz w:val="32"/>
      <w:szCs w:val="28"/>
      <w:lang w:val="en-AU" w:eastAsia="en-US" w:bidi="ar-SA"/>
    </w:rPr>
  </w:style>
  <w:style w:type="paragraph" w:styleId="Heading3">
    <w:name w:val="heading 3"/>
    <w:next w:val="Normal"/>
    <w:qFormat/>
    <w:pPr>
      <w:keepNext/>
      <w:spacing w:before="180" w:after="60"/>
      <w:outlineLvl w:val="2"/>
    </w:pPr>
    <w:rPr>
      <w:rFonts w:ascii="Arial" w:eastAsia="Times New Roman" w:hAnsi="Arial" w:cs="Arial"/>
      <w:bCs/>
      <w:color w:val="006341"/>
      <w:sz w:val="28"/>
      <w:szCs w:val="26"/>
      <w:lang w:val="en-AU" w:eastAsia="en-US"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pPr>
      <w:spacing w:before="120" w:after="60"/>
    </w:pPr>
    <w:rPr>
      <w:color w:val="000000" w:themeColor="text1"/>
      <w:sz w:val="21"/>
    </w:rPr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  <w:rPr>
      <w:sz w:val="20"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</w:rPr>
  </w:style>
  <w:style w:type="paragraph" w:styleId="Header">
    <w:name w:val="header"/>
    <w:basedOn w:val="Normal"/>
    <w:link w:val="HeaderChar"/>
    <w:qFormat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qFormat/>
    <w:pPr>
      <w:numPr>
        <w:numId w:val="1"/>
      </w:numPr>
      <w:spacing w:before="60" w:after="60"/>
    </w:pPr>
    <w:rPr>
      <w:color w:val="000000" w:themeColor="text1"/>
      <w:sz w:val="21"/>
    </w:rPr>
  </w:style>
  <w:style w:type="paragraph" w:styleId="ListBullet2">
    <w:name w:val="List Bullet 2"/>
    <w:basedOn w:val="ListNumber2"/>
    <w:qFormat/>
    <w:pPr>
      <w:numPr>
        <w:numId w:val="2"/>
      </w:numPr>
      <w:ind w:left="568" w:hanging="284"/>
    </w:pPr>
  </w:style>
  <w:style w:type="paragraph" w:styleId="ListNumber2">
    <w:name w:val="List Number 2"/>
    <w:basedOn w:val="ListBullet"/>
    <w:qFormat/>
    <w:pPr>
      <w:numPr>
        <w:numId w:val="3"/>
      </w:numPr>
    </w:pPr>
  </w:style>
  <w:style w:type="paragraph" w:styleId="ListNumber3">
    <w:name w:val="List Number 3"/>
    <w:basedOn w:val="ListNumber2"/>
    <w:pPr>
      <w:numPr>
        <w:numId w:val="4"/>
      </w:numPr>
      <w:tabs>
        <w:tab w:val="left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styleId="Subtitle">
    <w:name w:val="Subtitle"/>
    <w:next w:val="Normal"/>
    <w:link w:val="SubtitleChar"/>
    <w:qFormat/>
    <w:pPr>
      <w:spacing w:before="120" w:after="60"/>
    </w:pPr>
    <w:rPr>
      <w:rFonts w:ascii="Arial" w:eastAsiaTheme="majorEastAsia" w:hAnsi="Arial" w:cstheme="majorBidi"/>
      <w:iCs/>
      <w:color w:val="006341"/>
      <w:spacing w:val="15"/>
      <w:sz w:val="40"/>
      <w:szCs w:val="24"/>
      <w:lang w:val="en-AU" w:eastAsia="en-US" w:bidi="ar-SA"/>
    </w:rPr>
  </w:style>
  <w:style w:type="paragraph" w:styleId="Title">
    <w:name w:val="Title"/>
    <w:basedOn w:val="Normal"/>
    <w:next w:val="Paragraphtext"/>
    <w:link w:val="TitleChar"/>
    <w:qFormat/>
    <w:pPr>
      <w:spacing w:before="1080" w:after="120"/>
      <w:contextualSpacing/>
    </w:pPr>
    <w:rPr>
      <w:rFonts w:eastAsiaTheme="majorEastAsia" w:cstheme="majorBidi"/>
      <w:color w:val="006341"/>
      <w:kern w:val="28"/>
      <w:sz w:val="48"/>
      <w:szCs w:val="52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Classic4">
    <w:name w:val="Table Classic 4"/>
    <w:basedOn w:val="TableNormal"/>
    <w:lock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lock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Pr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locked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lock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qFormat/>
    <w:lock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lock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SubtitleChar">
    <w:name w:val="Subtitle Char"/>
    <w:basedOn w:val="DefaultParagraphFont"/>
    <w:link w:val="Subtitle"/>
    <w:qFormat/>
    <w:rPr>
      <w:rFonts w:ascii="Arial" w:eastAsiaTheme="majorEastAsia" w:hAnsi="Arial" w:cstheme="majorBidi"/>
      <w:iCs/>
      <w:color w:val="006341"/>
      <w:spacing w:val="15"/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Theme="majorEastAsia" w:hAnsi="Arial" w:cstheme="majorBidi"/>
      <w:color w:val="006341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pPr>
      <w:spacing w:before="240"/>
    </w:pPr>
    <w:rPr>
      <w:rFonts w:cs="Times New Roman"/>
      <w:b/>
      <w:bCs/>
      <w:caps/>
      <w:color w:val="006341"/>
      <w:szCs w:val="20"/>
    </w:rPr>
  </w:style>
  <w:style w:type="paragraph" w:customStyle="1" w:styleId="Boxtype">
    <w:name w:val="Box type"/>
    <w:next w:val="Normal"/>
    <w:qFormat/>
    <w:pPr>
      <w:pBdr>
        <w:top w:val="single" w:sz="6" w:space="20" w:color="B7DD79"/>
        <w:left w:val="single" w:sz="6" w:space="10" w:color="B7DD79"/>
        <w:bottom w:val="single" w:sz="6" w:space="10" w:color="B7DD79"/>
        <w:right w:val="single" w:sz="6" w:space="10" w:color="B7DD7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szCs w:val="24"/>
      <w:lang w:val="en" w:eastAsia="en-US" w:bidi="ar-SA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pPr>
      <w:ind w:left="720"/>
    </w:pPr>
    <w:rPr>
      <w:rFonts w:ascii="Arial" w:eastAsia="Times New Roman" w:hAnsi="Arial"/>
      <w:i/>
      <w:iCs/>
      <w:color w:val="000000" w:themeColor="text1"/>
      <w:sz w:val="22"/>
      <w:szCs w:val="24"/>
      <w:lang w:val="en-AU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00" w:after="280"/>
      <w:ind w:right="936"/>
    </w:pPr>
    <w:rPr>
      <w:bCs/>
      <w:iCs/>
      <w:color w:val="00634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Arial" w:hAnsi="Arial"/>
      <w:bCs/>
      <w:iCs/>
      <w:color w:val="006341"/>
      <w:sz w:val="28"/>
      <w:szCs w:val="24"/>
      <w:lang w:eastAsia="en-US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006341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i/>
      <w:smallCaps/>
      <w:color w:val="006341"/>
      <w:spacing w:val="5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ImageTitle">
    <w:name w:val="Image Title"/>
    <w:locked/>
    <w:pPr>
      <w:tabs>
        <w:tab w:val="left" w:pos="1080"/>
      </w:tabs>
      <w:spacing w:before="120" w:line="240" w:lineRule="exact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hAnsi="Arial"/>
      <w:sz w:val="22"/>
      <w:szCs w:val="24"/>
      <w:lang w:eastAsia="en-US"/>
    </w:rPr>
  </w:style>
  <w:style w:type="paragraph" w:customStyle="1" w:styleId="TableText">
    <w:name w:val="Table Text"/>
    <w:qFormat/>
    <w:locked/>
    <w:pPr>
      <w:spacing w:before="60" w:after="60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paragraph" w:customStyle="1" w:styleId="TableTitle">
    <w:name w:val="Table Title"/>
    <w:qFormat/>
    <w:locked/>
    <w:pPr>
      <w:spacing w:before="120" w:after="120"/>
    </w:pPr>
    <w:rPr>
      <w:rFonts w:ascii="Arial" w:eastAsia="Times New Roman" w:hAnsi="Arial"/>
      <w:b/>
      <w:color w:val="000000" w:themeColor="text1"/>
      <w:sz w:val="22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paragraph" w:customStyle="1" w:styleId="Tablehead">
    <w:name w:val="Table_head"/>
    <w:basedOn w:val="Normal"/>
    <w:qFormat/>
    <w:locked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pPr>
      <w:spacing w:before="120" w:after="120"/>
    </w:pPr>
    <w:rPr>
      <w:rFonts w:cs="Arial"/>
      <w:b/>
      <w:bCs/>
      <w:iCs/>
      <w:color w:val="000000" w:themeColor="text1"/>
      <w:szCs w:val="22"/>
    </w:rPr>
  </w:style>
  <w:style w:type="paragraph" w:customStyle="1" w:styleId="Headertext">
    <w:name w:val="Header text"/>
    <w:basedOn w:val="Normal"/>
    <w:qFormat/>
    <w:pPr>
      <w:jc w:val="right"/>
    </w:pPr>
    <w:rPr>
      <w:sz w:val="20"/>
    </w:rPr>
  </w:style>
  <w:style w:type="table" w:customStyle="1" w:styleId="PHNGreyTable">
    <w:name w:val="PHN Grey Table"/>
    <w:basedOn w:val="TableNormal"/>
    <w:uiPriority w:val="99"/>
    <w:qFormat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pPr>
      <w:numPr>
        <w:numId w:val="5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pPr>
      <w:numPr>
        <w:numId w:val="6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qFormat/>
    <w:rPr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pPr>
      <w:pBdr>
        <w:top w:val="single" w:sz="4" w:space="15" w:color="B7DD79"/>
        <w:bottom w:val="single" w:sz="4" w:space="10" w:color="B7DD79"/>
      </w:pBdr>
      <w:spacing w:before="240" w:after="240" w:line="340" w:lineRule="exact"/>
    </w:pPr>
    <w:rPr>
      <w:rFonts w:eastAsiaTheme="minorHAnsi"/>
      <w:color w:val="006341"/>
    </w:rPr>
  </w:style>
  <w:style w:type="character" w:customStyle="1" w:styleId="BoldAllCaps">
    <w:name w:val="Bold All Caps"/>
    <w:basedOn w:val="DefaultParagraphFont"/>
    <w:uiPriority w:val="1"/>
    <w:qFormat/>
    <w:rPr>
      <w:b/>
      <w:caps/>
      <w:color w:val="006341"/>
    </w:rPr>
  </w:style>
  <w:style w:type="paragraph" w:customStyle="1" w:styleId="PolicyStatement">
    <w:name w:val="PolicyStatement"/>
    <w:basedOn w:val="Normal"/>
    <w:qFormat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404040"/>
      <w:spacing w:before="240" w:line="260" w:lineRule="auto"/>
      <w:ind w:left="227" w:right="227"/>
    </w:pPr>
    <w:rPr>
      <w:color w:val="FFFFFF" w:themeColor="background1"/>
      <w:sz w:val="21"/>
    </w:rPr>
  </w:style>
  <w:style w:type="paragraph" w:customStyle="1" w:styleId="IntroPara">
    <w:name w:val="Intro Para"/>
    <w:basedOn w:val="Intropara0"/>
    <w:qFormat/>
  </w:style>
  <w:style w:type="paragraph" w:customStyle="1" w:styleId="Intropara0">
    <w:name w:val="Intro para"/>
    <w:basedOn w:val="VisionBox"/>
    <w:qFormat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color w:val="000000" w:themeColor="text1"/>
      <w:sz w:val="28"/>
    </w:rPr>
  </w:style>
  <w:style w:type="table" w:customStyle="1" w:styleId="DepartmentofHealthtable">
    <w:name w:val="Department of Health table"/>
    <w:basedOn w:val="TableNormal"/>
    <w:uiPriority w:val="99"/>
    <w:qFormat/>
    <w:rPr>
      <w:rFonts w:ascii="Arial" w:hAnsi="Arial"/>
      <w:color w:val="000000" w:themeColor="text1"/>
      <w:sz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qFormat/>
    <w:pPr>
      <w:spacing w:before="120" w:after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qFormat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qFormat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qFormat/>
    <w:pPr>
      <w:jc w:val="right"/>
    </w:pPr>
  </w:style>
  <w:style w:type="paragraph" w:customStyle="1" w:styleId="Tabletextright0">
    <w:name w:val="Table text right"/>
    <w:basedOn w:val="Tabletextleft"/>
    <w:qFormat/>
    <w:pPr>
      <w:jc w:val="right"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77337"/>
    <w:rPr>
      <w:rFonts w:ascii="Arial" w:eastAsia="Times New Roman" w:hAnsi="Arial" w:cs="Arial"/>
      <w:bCs/>
      <w:color w:val="006341"/>
      <w:kern w:val="28"/>
      <w:sz w:val="36"/>
      <w:szCs w:val="36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682FA2"/>
    <w:rPr>
      <w:rFonts w:ascii="Arial" w:eastAsia="Times New Roman" w:hAnsi="Arial" w:cs="Arial"/>
      <w:bCs/>
      <w:iCs/>
      <w:color w:val="006341"/>
      <w:sz w:val="32"/>
      <w:szCs w:val="28"/>
      <w:lang w:val="en-AU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71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about-us/contact-us/local-state-and-territory-health-department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health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health.gov.au/news/launch-of-the-coronavirus-covid-19-campaign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Reference xmlns="b26f12c0-2397-4242-8c80-fd768a193b91" xsi:nil="true"/>
    <Section_x0028_s_x0029__x0020_Responsible xmlns="1fceb712-ecce-4649-98e8-7b87d800caa9">
      <Value>Stakeholder Engagement and Communication Section</Value>
    </Section_x0028_s_x0029__x0020_Responsible>
    <hb0462aa89b747cbbcd12034fc8ed884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aa9bcad4-d3b7-4fe1-b475-a8e6573a6ad1</TermId>
        </TermInfo>
      </Terms>
    </hb0462aa89b747cbbcd12034fc8ed884>
    <IconOverlay xmlns="http://schemas.microsoft.com/sharepoint/v4" xsi:nil="true"/>
    <In_x0020_TRIM xmlns="1fceb712-ecce-4649-98e8-7b87d800caa9">No</In_x0020_TRIM>
    <jcbd303913684c64b6ebb312f9bc9559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fae42d66-6622-4466-b060-a03a1a4f59f8</TermId>
        </TermInfo>
      </Terms>
    </jcbd303913684c64b6ebb312f9bc9559>
    <TaxCatchAll xmlns="b26f12c0-2397-4242-8c80-fd768a193b91">
      <Value>170</Value>
      <Value>169</Value>
    </TaxCatchAll>
    <Status xmlns="1fceb712-ecce-4649-98e8-7b87d800caa9">Marked for 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8ABB28F8F792144B0BD7A158D1B429B00A24C92CFEAA81341828E620240F6C54F00826382DDA662B24F88D86062DF8BC714" ma:contentTypeVersion="8" ma:contentTypeDescription="" ma:contentTypeScope="" ma:versionID="b2433dc4acd0c3b4f5eb19116b6cc1ec">
  <xsd:schema xmlns:xsd="http://www.w3.org/2001/XMLSchema" xmlns:xs="http://www.w3.org/2001/XMLSchema" xmlns:p="http://schemas.microsoft.com/office/2006/metadata/properties" xmlns:ns2="1fceb712-ecce-4649-98e8-7b87d800caa9" xmlns:ns3="b26f12c0-2397-4242-8c80-fd768a193b91" xmlns:ns4="http://schemas.microsoft.com/sharepoint/v4" targetNamespace="http://schemas.microsoft.com/office/2006/metadata/properties" ma:root="true" ma:fieldsID="220948da9f4269718b84a915a6eb524e" ns2:_="" ns3:_="" ns4:_="">
    <xsd:import namespace="1fceb712-ecce-4649-98e8-7b87d800caa9"/>
    <xsd:import namespace="b26f12c0-2397-4242-8c80-fd768a193b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_x0020_TRIM"/>
                <xsd:element ref="ns3:Trim_x0020_Reference" minOccurs="0"/>
                <xsd:element ref="ns2:Section_x0028_s_x0029__x0020_Responsible" minOccurs="0"/>
                <xsd:element ref="ns2:hb0462aa89b747cbbcd12034fc8ed884" minOccurs="0"/>
                <xsd:element ref="ns3:TaxCatchAll" minOccurs="0"/>
                <xsd:element ref="ns3:TaxCatchAllLabel" minOccurs="0"/>
                <xsd:element ref="ns2:jcbd303913684c64b6ebb312f9bc9559" minOccurs="0"/>
                <xsd:element ref="ns4:IconOverla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eb712-ecce-4649-98e8-7b87d800caa9" elementFormDefault="qualified">
    <xsd:import namespace="http://schemas.microsoft.com/office/2006/documentManagement/types"/>
    <xsd:import namespace="http://schemas.microsoft.com/office/infopath/2007/PartnerControls"/>
    <xsd:element name="In_x0020_TRIM" ma:index="3" ma:displayName="In TRIM" ma:format="Dropdown" ma:internalName="In_x0020_TRIM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Section_x0028_s_x0029__x0020_Responsible" ma:index="6" nillable="true" ma:displayName="Section(s) Responsible" ma:internalName="Section_x0028_s_x0029__x0020_Responsib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ecutive"/>
                    <xsd:enumeration value="Stakeholder Engagement and Communication Section"/>
                    <xsd:enumeration value="Practice Support Section"/>
                    <xsd:enumeration value="PHN Policy and Systems Integration Section"/>
                    <xsd:enumeration value="PHN Operations and Governance Section"/>
                    <xsd:enumeration value="Commissioning and Performance Section"/>
                    <xsd:enumeration value="Cultural Cabinet"/>
                  </xsd:restriction>
                </xsd:simpleType>
              </xsd:element>
            </xsd:sequence>
          </xsd:extension>
        </xsd:complexContent>
      </xsd:complexType>
    </xsd:element>
    <xsd:element name="hb0462aa89b747cbbcd12034fc8ed884" ma:index="8" ma:taxonomy="true" ma:internalName="hb0462aa89b747cbbcd12034fc8ed884" ma:taxonomyFieldName="File_x0020_Structure" ma:displayName="File Structure" ma:default="" ma:fieldId="{1b0462aa-89b7-47cb-bcd1-2034fc8ed884}" ma:sspId="f2f65582-1933-475e-97e6-ecaac437d71e" ma:termSetId="73b74d40-48d5-43ce-8f0e-4128db8632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cbd303913684c64b6ebb312f9bc9559" ma:index="13" ma:taxonomy="true" ma:internalName="jcbd303913684c64b6ebb312f9bc9559" ma:taxonomyFieldName="Project" ma:displayName="Project" ma:default="117;#General (Non-Project)|ff2aa3ed-3771-4bbd-b6bf-c818d05810c6" ma:fieldId="{3cbd3039-1368-4c64-b6eb-b312f9bc9559}" ma:sspId="f2f65582-1933-475e-97e6-ecaac437d71e" ma:termSetId="d7635340-9377-4a37-a9ca-56b37cfc96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8" nillable="true" ma:displayName="Status" ma:description="Clean up of branch documents, should this document be deleted or retained?" ma:format="Dropdown" ma:internalName="Status">
      <xsd:simpleType>
        <xsd:restriction base="dms:Choice">
          <xsd:enumeration value="Marked for Deletion"/>
          <xsd:enumeration value="Retain"/>
          <xsd:enumeration value="Marked for Up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f12c0-2397-4242-8c80-fd768a193b91" elementFormDefault="qualified">
    <xsd:import namespace="http://schemas.microsoft.com/office/2006/documentManagement/types"/>
    <xsd:import namespace="http://schemas.microsoft.com/office/infopath/2007/PartnerControls"/>
    <xsd:element name="Trim_x0020_Reference" ma:index="4" nillable="true" ma:displayName="TRIM Reference" ma:description="Document reference in TRIM" ma:internalName="Trim_x0020_Reference0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a3f6c52-40de-4ef3-ad42-a81281c32d58}" ma:internalName="TaxCatchAll" ma:showField="CatchAllData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3f6c52-40de-4ef3-ad42-a81281c32d58}" ma:internalName="TaxCatchAllLabel" ma:readOnly="true" ma:showField="CatchAllDataLabel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2f65582-1933-475e-97e6-ecaac437d71e" ContentTypeId="0x010100B8ABB28F8F792144B0BD7A158D1B429B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C6417-ADBB-487B-9091-DC3471F064BF}">
  <ds:schemaRefs>
    <ds:schemaRef ds:uri="http://schemas.microsoft.com/office/2006/documentManagement/types"/>
    <ds:schemaRef ds:uri="1fceb712-ecce-4649-98e8-7b87d800caa9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terms/"/>
    <ds:schemaRef ds:uri="b26f12c0-2397-4242-8c80-fd768a193b9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BAF804-4F6E-49A1-9573-D0E1B97E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eb712-ecce-4649-98e8-7b87d800caa9"/>
    <ds:schemaRef ds:uri="b26f12c0-2397-4242-8c80-fd768a193b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F32B4-D2B6-46C2-86E7-E27864870D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3B02AB-8917-41AC-B92D-1F9FC18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information about routine environmental cleaning and disinfection in the community</dc:title>
  <dc:creator>Australian Government Department of Health</dc:creator>
  <cp:lastModifiedBy>Gary Nelson</cp:lastModifiedBy>
  <cp:revision>2</cp:revision>
  <cp:lastPrinted>2020-02-17T02:28:00Z</cp:lastPrinted>
  <dcterms:created xsi:type="dcterms:W3CDTF">2020-05-12T08:20:00Z</dcterms:created>
  <dcterms:modified xsi:type="dcterms:W3CDTF">2020-05-12T08:20:00Z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0x010100B8ABB28F8F792144B0BD7A158D1B429B00A24C92CFEAA81341828E620240F6C54F00826382DDA662B24F88D86062DF8BC714</vt:lpwstr>
  </property>
  <property fmtid="{D5CDD505-2E9C-101B-9397-08002B2CF9AE}" pid="5" name="KSOProductBuildVer">
    <vt:lpwstr>1033-11.2.0.9085</vt:lpwstr>
  </property>
</Properties>
</file>